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21867">
      <w:pPr>
        <w:pStyle w:val="1"/>
      </w:pPr>
      <w:r>
        <w:fldChar w:fldCharType="begin"/>
      </w:r>
      <w:r>
        <w:instrText>HYPERLINK "garantF1://35801785.0"</w:instrText>
      </w:r>
      <w:r>
        <w:fldChar w:fldCharType="separate"/>
      </w:r>
      <w:r>
        <w:rPr>
          <w:rStyle w:val="a4"/>
        </w:rPr>
        <w:t xml:space="preserve">Постановление Правительства Чеченской Республики </w:t>
      </w:r>
      <w:r>
        <w:rPr>
          <w:rStyle w:val="a4"/>
        </w:rPr>
        <w:br/>
        <w:t>от 18 сентября 2007 г. N 135</w:t>
      </w:r>
      <w:r>
        <w:rPr>
          <w:rStyle w:val="a4"/>
        </w:rPr>
        <w:br/>
        <w:t>"О создании республиканской межведомственной комиссии по рассмотрению вопросов о признании помещения жи</w:t>
      </w:r>
      <w:r>
        <w:rPr>
          <w:rStyle w:val="a4"/>
        </w:rPr>
        <w:t>лым помещением, жилого помещения непригодным для проживания и многоквартирного дома аварийным и подлежащим сносу"</w:t>
      </w:r>
      <w:r>
        <w:fldChar w:fldCharType="end"/>
      </w:r>
    </w:p>
    <w:p w:rsidR="00000000" w:rsidRDefault="00021867"/>
    <w:p w:rsidR="00000000" w:rsidRDefault="00021867">
      <w:r>
        <w:t xml:space="preserve">В целях реализации норм </w:t>
      </w:r>
      <w:hyperlink r:id="rId5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 и </w:t>
      </w:r>
      <w:hyperlink r:id="rId6" w:history="1">
        <w:r>
          <w:rPr>
            <w:rStyle w:val="a4"/>
          </w:rPr>
          <w:t xml:space="preserve">постановления </w:t>
        </w:r>
      </w:hyperlink>
      <w:r>
        <w:t>Правительства Российской Федерации от 28 января 2006 года 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Правительств</w:t>
      </w:r>
      <w:r>
        <w:t>о Чеченской Республики</w:t>
      </w:r>
    </w:p>
    <w:p w:rsidR="00000000" w:rsidRDefault="00021867">
      <w:r>
        <w:t>Постановляет:</w:t>
      </w:r>
    </w:p>
    <w:p w:rsidR="00000000" w:rsidRDefault="00021867">
      <w:bookmarkStart w:id="1" w:name="sub_1"/>
      <w:r>
        <w:t>1. Утвердить:</w:t>
      </w:r>
    </w:p>
    <w:p w:rsidR="00000000" w:rsidRDefault="00021867">
      <w:bookmarkStart w:id="2" w:name="sub_11"/>
      <w:bookmarkEnd w:id="1"/>
      <w:r>
        <w:t>1.1. Положение о республиканской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</w:t>
      </w:r>
      <w:r>
        <w:t xml:space="preserve">ма аварийным и подлежащим сносу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.</w:t>
      </w:r>
    </w:p>
    <w:p w:rsidR="00000000" w:rsidRDefault="00021867">
      <w:bookmarkStart w:id="3" w:name="sub_12"/>
      <w:bookmarkEnd w:id="2"/>
      <w:r>
        <w:t xml:space="preserve">1.2. Состав республиканской межведомственной комиссии по рассмотрению вопросов о признании помещения жилым помещением, жилого помещения непригодным для проживания </w:t>
      </w:r>
      <w:r>
        <w:t xml:space="preserve">и многоквартирного дома аварийным и подлежащим сносу по оценке жилых помещений государственного жилищного фонда, принадлежащего на праве собственности Чеченской Республике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.</w:t>
      </w:r>
    </w:p>
    <w:p w:rsidR="00000000" w:rsidRDefault="00021867">
      <w:bookmarkStart w:id="4" w:name="sub_2"/>
      <w:bookmarkEnd w:id="3"/>
      <w:r>
        <w:t>2. Рекомендовать органам</w:t>
      </w:r>
      <w:r>
        <w:t xml:space="preserve"> местного самоуправления, а до их формирования - администрациям городов и районов Чеченской Республики, после разграничения государственного имущества по формам собственности, принять нормативные правовые акты, предусматривающие создание межведомственных к</w:t>
      </w:r>
      <w:r>
        <w:t>омиссий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000000" w:rsidRDefault="00021867">
      <w:bookmarkStart w:id="5" w:name="sub_3"/>
      <w:bookmarkEnd w:id="4"/>
      <w:r>
        <w:t>3. Министерству финансов Чеченской Республики при формирования бюджета Чече</w:t>
      </w:r>
      <w:r>
        <w:t>нской Республики на очередной финансовый год предусматривать в республиканском бюджете денежные средства на оплату расходов, связанных с привлечением специализированных организаций по оценке признания жилых помещений пригодными (непригодными) для проживани</w:t>
      </w:r>
      <w:r>
        <w:t>я, признания жилого помещения нежилым.</w:t>
      </w:r>
    </w:p>
    <w:p w:rsidR="00000000" w:rsidRDefault="00021867">
      <w:bookmarkStart w:id="6" w:name="sub_4"/>
      <w:bookmarkEnd w:id="5"/>
      <w:r>
        <w:t xml:space="preserve">4. Признать утратившим силу </w:t>
      </w:r>
      <w:hyperlink r:id="rId7" w:history="1">
        <w:r>
          <w:rPr>
            <w:rStyle w:val="a4"/>
          </w:rPr>
          <w:t xml:space="preserve">пункт 3 </w:t>
        </w:r>
      </w:hyperlink>
      <w:r>
        <w:t>постановления Правительства Чеченской Республики от 12.08.2005 г. N 88 "О мероприятиях по разработке и реализации программы "Переселени</w:t>
      </w:r>
      <w:r>
        <w:t>е граждан Чеченской Республики из ветхого и аварийного жилищного фонда"на 2005-2010 гг."</w:t>
      </w:r>
    </w:p>
    <w:p w:rsidR="00000000" w:rsidRDefault="00021867">
      <w:bookmarkStart w:id="7" w:name="sub_5"/>
      <w:bookmarkEnd w:id="6"/>
      <w:r>
        <w:t>5. Контроль за выполнением настоящего постановления возложить на заместителя Председателя Правительства Чеченской Республики Руководителя Администрации Прези</w:t>
      </w:r>
      <w:r>
        <w:t>дента и Правительства Чеченской Республики A.M. Израйилова.</w:t>
      </w:r>
    </w:p>
    <w:p w:rsidR="00000000" w:rsidRDefault="00021867">
      <w:bookmarkStart w:id="8" w:name="sub_6"/>
      <w:bookmarkEnd w:id="7"/>
      <w:r>
        <w:t xml:space="preserve">6. Настоящее постановление вступает в силу по истечении десяти дней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8"/>
    <w:p w:rsidR="00000000" w:rsidRDefault="0002186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867">
            <w:pPr>
              <w:pStyle w:val="afff"/>
            </w:pPr>
            <w:r>
              <w:t xml:space="preserve">Председатель Правительства Чеченской </w:t>
            </w:r>
            <w:r>
              <w:t>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867">
            <w:pPr>
              <w:pStyle w:val="afff"/>
            </w:pPr>
            <w:r>
              <w:t>О.Х. Байсултанов</w:t>
            </w:r>
          </w:p>
        </w:tc>
      </w:tr>
    </w:tbl>
    <w:p w:rsidR="00000000" w:rsidRDefault="00021867"/>
    <w:p w:rsidR="00000000" w:rsidRDefault="00021867">
      <w:pPr>
        <w:pStyle w:val="afff"/>
      </w:pPr>
      <w:r>
        <w:lastRenderedPageBreak/>
        <w:t>г. Грозный</w:t>
      </w:r>
    </w:p>
    <w:p w:rsidR="00000000" w:rsidRDefault="00021867"/>
    <w:p w:rsidR="00000000" w:rsidRDefault="00021867">
      <w:pPr>
        <w:ind w:firstLine="698"/>
        <w:jc w:val="right"/>
      </w:pPr>
      <w:bookmarkStart w:id="9" w:name="sub_1000"/>
      <w:r>
        <w:rPr>
          <w:rStyle w:val="a3"/>
        </w:rPr>
        <w:t>Приложение 1</w:t>
      </w:r>
    </w:p>
    <w:bookmarkEnd w:id="9"/>
    <w:p w:rsidR="00000000" w:rsidRDefault="0002186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021867">
      <w:pPr>
        <w:ind w:firstLine="698"/>
        <w:jc w:val="right"/>
      </w:pPr>
      <w:r>
        <w:rPr>
          <w:rStyle w:val="a3"/>
        </w:rPr>
        <w:t>от 18 сентября 2007 г. N 135</w:t>
      </w:r>
    </w:p>
    <w:p w:rsidR="00000000" w:rsidRDefault="00021867"/>
    <w:p w:rsidR="00000000" w:rsidRDefault="00021867">
      <w:pPr>
        <w:pStyle w:val="1"/>
      </w:pPr>
      <w:r>
        <w:t>Положение</w:t>
      </w:r>
      <w:r>
        <w:br/>
      </w:r>
      <w:r>
        <w:t>о республиканской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000000" w:rsidRDefault="00021867"/>
    <w:p w:rsidR="00000000" w:rsidRDefault="00021867">
      <w:bookmarkStart w:id="10" w:name="sub_101"/>
      <w:r>
        <w:t>1. Настоящее Положение разработано в соотв</w:t>
      </w:r>
      <w:r>
        <w:t xml:space="preserve">етствии с </w:t>
      </w:r>
      <w:hyperlink r:id="rId9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РФ от 28 января 2006 г. N 47 "Об утверждении Положения о признании помещения жилым помещением, жилого по</w:t>
      </w:r>
      <w:r>
        <w:t>мещения непригодным для проживания и многоквартирного дома аварийным и подлежащим сносу".</w:t>
      </w:r>
    </w:p>
    <w:p w:rsidR="00000000" w:rsidRDefault="00021867">
      <w:bookmarkStart w:id="11" w:name="sub_102"/>
      <w:bookmarkEnd w:id="10"/>
      <w:r>
        <w:t>2. Республиканская межведомственная комиссия по рассмотрению вопросов о признании помещения жилым помещением, жилого помещения непригодным для проживани</w:t>
      </w:r>
      <w:r>
        <w:t>я и многоквартирного дома аварийным и подлежащим сносу (далее - Комиссия) образована для оценки жилых помещений государственного жилищного фонда, принадлежащего на праве собственности Чеченской Республике.</w:t>
      </w:r>
    </w:p>
    <w:p w:rsidR="00000000" w:rsidRDefault="00021867">
      <w:bookmarkStart w:id="12" w:name="sub_103"/>
      <w:bookmarkEnd w:id="11"/>
      <w:r>
        <w:t>3. Комиссия в своей работе руководст</w:t>
      </w:r>
      <w:r>
        <w:t xml:space="preserve">вуется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постановлениями Правительства Российской Федерации, нормативными правовыми актами Федерального агентства по строительству и жилищно-коммунальному хозяйству</w:t>
      </w:r>
      <w:r>
        <w:t xml:space="preserve">,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Чеченской Республики, законами и иными нормативными правовыми актами республики, а также настоящим Положением.</w:t>
      </w:r>
    </w:p>
    <w:p w:rsidR="00000000" w:rsidRDefault="00021867">
      <w:bookmarkStart w:id="13" w:name="sub_104"/>
      <w:bookmarkEnd w:id="12"/>
      <w:r>
        <w:t>4. Основной задачей Комиссии является рассмотрение вопросов о признании помещени</w:t>
      </w:r>
      <w:r>
        <w:t>й жилыми помещениями, пригодными (непригодными) для проживания граждан, а также многоквартирных домов аварийными и подлежащими сносу.</w:t>
      </w:r>
    </w:p>
    <w:p w:rsidR="00000000" w:rsidRDefault="00021867">
      <w:bookmarkStart w:id="14" w:name="sub_105"/>
      <w:bookmarkEnd w:id="13"/>
      <w:r>
        <w:t>5. Комиссия для реализации возложенных на нее задач имеет право: проводить проверку фактического состояния п</w:t>
      </w:r>
      <w:r>
        <w:t>омещений (обследование); определять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 к жилым помещениям; запрашивать у соответствующих органов г</w:t>
      </w:r>
      <w:r>
        <w:t>осударственного контроля и надзора, проектных организаций документы, необходимые для осуществления ее деятельности; определять состав экспертов проектно-изыскательских организаций для оценки возможности признания пригодным для проживания реконструированног</w:t>
      </w:r>
      <w:r>
        <w:t>о ранее нежилого помещения, признания жилого помещения нежилым; назначать дополнительные обследования помещений для реализации возложенных на нее задач.</w:t>
      </w:r>
    </w:p>
    <w:p w:rsidR="00000000" w:rsidRDefault="00021867">
      <w:bookmarkStart w:id="15" w:name="sub_106"/>
      <w:bookmarkEnd w:id="14"/>
      <w:r>
        <w:t>6. Деятельностью Комиссии руководит председатель Комиссии, который определяет порядок рас</w:t>
      </w:r>
      <w:r>
        <w:t>смотрения вопросов, вносит предложения об уточнении и обновлении ее состава, несет персональную ответственность за выполнение возложенных на нее задач.</w:t>
      </w:r>
    </w:p>
    <w:p w:rsidR="00000000" w:rsidRDefault="00021867">
      <w:bookmarkStart w:id="16" w:name="sub_107"/>
      <w:bookmarkEnd w:id="15"/>
      <w:r>
        <w:t>7. Заседания Комиссии проводятся по мере необходимости. Заседание Комиссии считается право</w:t>
      </w:r>
      <w:r>
        <w:t>мочным, если на нем присутствует более половины ее членов. Секретарь Комиссии не менее чем за 5 дней оповещает членов Комиссии о дате, времени и месте проведения заседания.</w:t>
      </w:r>
    </w:p>
    <w:p w:rsidR="00000000" w:rsidRDefault="00021867">
      <w:bookmarkStart w:id="17" w:name="sub_108"/>
      <w:bookmarkEnd w:id="16"/>
      <w:r>
        <w:lastRenderedPageBreak/>
        <w:t>8. Решения Комиссии принимаются простым большинством голосов присутст</w:t>
      </w:r>
      <w:r>
        <w:t>вующих на заседании членов Комиссии путем открытого голосования после изучения представленных документов, а при необходимости - осмотра помещения (жилого помещения), многоквартирного дома. При равенстве голосов решающим является голос председателя Комиссии</w:t>
      </w:r>
      <w:r>
        <w:t>.</w:t>
      </w:r>
    </w:p>
    <w:bookmarkEnd w:id="17"/>
    <w:p w:rsidR="00000000" w:rsidRDefault="00021867">
      <w:r>
        <w:t>Решение Комиссии оформляется заключением о признании помещения пригодным (непригодным) для постоянного проживания, составленным в трех экземплярах (</w:t>
      </w:r>
      <w:hyperlink w:anchor="sub_3000" w:history="1">
        <w:r>
          <w:rPr>
            <w:rStyle w:val="a4"/>
          </w:rPr>
          <w:t>приложение к Положению 1</w:t>
        </w:r>
      </w:hyperlink>
      <w:r>
        <w:t>).</w:t>
      </w:r>
    </w:p>
    <w:p w:rsidR="00000000" w:rsidRDefault="00021867">
      <w:r>
        <w:t>Заключение Комиссии является основанием для пр</w:t>
      </w:r>
      <w:r>
        <w:t>инятия органом исполнительной власти Чеченской Республики распоряжения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</w:t>
      </w:r>
      <w:r>
        <w:t>о-восстановительных работ.</w:t>
      </w:r>
    </w:p>
    <w:p w:rsidR="00000000" w:rsidRDefault="00021867">
      <w:r>
        <w:t>В случае осмотра помещения (жилого, нежилого), многоквартирного дома с выездом на место решение Комиссии о признании помещения жилым помещением, жилого помещения непригодным для проживания и многоквартирного дома аварийным и подл</w:t>
      </w:r>
      <w:r>
        <w:t>ежащим сносу также оформляется актом установленной формы (</w:t>
      </w:r>
      <w:hyperlink w:anchor="sub_4000" w:history="1">
        <w:r>
          <w:rPr>
            <w:rStyle w:val="a4"/>
          </w:rPr>
          <w:t>приложение к Положению 2</w:t>
        </w:r>
      </w:hyperlink>
      <w:r>
        <w:t>).</w:t>
      </w:r>
    </w:p>
    <w:p w:rsidR="00000000" w:rsidRDefault="00021867">
      <w:bookmarkStart w:id="18" w:name="sub_109"/>
      <w:r>
        <w:t>9. Организационно-техническое обеспечение работы Комиссии осуществляется министерством жилищно-коммунального хозяйства Чеченской Республик</w:t>
      </w:r>
      <w:r>
        <w:t>и.</w:t>
      </w:r>
    </w:p>
    <w:bookmarkEnd w:id="18"/>
    <w:p w:rsidR="00000000" w:rsidRDefault="00021867"/>
    <w:p w:rsidR="00000000" w:rsidRDefault="00021867">
      <w:pPr>
        <w:ind w:firstLine="698"/>
        <w:jc w:val="right"/>
      </w:pPr>
      <w:bookmarkStart w:id="19" w:name="sub_2000"/>
      <w:r>
        <w:rPr>
          <w:rStyle w:val="a3"/>
        </w:rPr>
        <w:t>Приложение 2</w:t>
      </w:r>
    </w:p>
    <w:bookmarkEnd w:id="19"/>
    <w:p w:rsidR="00000000" w:rsidRDefault="0002186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021867">
      <w:pPr>
        <w:ind w:firstLine="698"/>
        <w:jc w:val="right"/>
      </w:pPr>
      <w:r>
        <w:rPr>
          <w:rStyle w:val="a3"/>
        </w:rPr>
        <w:t>от 18 сентября 2007 г. N 135</w:t>
      </w:r>
    </w:p>
    <w:p w:rsidR="00000000" w:rsidRDefault="00021867"/>
    <w:p w:rsidR="00000000" w:rsidRDefault="00021867">
      <w:pPr>
        <w:pStyle w:val="1"/>
      </w:pPr>
      <w:r>
        <w:t>Состав</w:t>
      </w:r>
      <w:r>
        <w:br/>
        <w:t>республиканской межведомственной комиссии по рассмотрению вопросов о признании помещения жилым помещением</w:t>
      </w:r>
      <w:r>
        <w:t>, жилого помещения непригодным для проживания и многоквартирного дома аварийным и подлежащим сносу по оценке жилых помещений государственного жилищного фонда, принадлежащего на праве собственности Чеченской Республике</w:t>
      </w:r>
    </w:p>
    <w:p w:rsidR="00000000" w:rsidRDefault="0002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71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Сугаипов Абу Абдурахманович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министр ж</w:t>
            </w:r>
            <w:r>
              <w:t>илищно-коммунального хозяйства Чеченской Республики, 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Юнусов Иса Ибрагимович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первый заместитель министра строительства Чеченской Республики, заместитель председателя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Солтаханов Сайд-Эми Хусаинович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главный специалист министерства жилищно-коммунального хозяйства Чеченской Республики, секретарь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6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Мамакаев Салман Адланович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заместитель министра имущественных и земельных отношении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Заурбеков Юсуп Джунидович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з</w:t>
            </w:r>
            <w:r>
              <w:t>аместитель председателя государственного комитета по архитектуре и градостроительству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Межидов Хаваж Цуцаевич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заместитель главы администрации г. Грозного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Ахмадов Ислам Рамзанович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советник Председателя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 xml:space="preserve">Мирзоева Таисия </w:t>
            </w:r>
            <w:r>
              <w:lastRenderedPageBreak/>
              <w:t>Абуевна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lastRenderedPageBreak/>
              <w:t xml:space="preserve">руководитель территориального управления федеральной </w:t>
            </w:r>
            <w:r>
              <w:lastRenderedPageBreak/>
              <w:t>службы по надзору в сфере защиты прав потребителей и благополучия человека РФ по Чеченской Республике - Главный санитарны</w:t>
            </w:r>
            <w:r>
              <w:t>й врач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lastRenderedPageBreak/>
              <w:t>Дрхтукаев Саид-Магамед Хизриевич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руководитель управления по технологическому и экологическому надзору Ростехнадзора по Чеченской Республике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Батаев Рамзан Хамидович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начальник ГУ республиканской государственной жи</w:t>
            </w:r>
            <w:r>
              <w:t>лищной инспекции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Сайдулаев Султан Саидович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начальник управления государственного пожарного надзора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867">
            <w:pPr>
              <w:pStyle w:val="afff"/>
            </w:pPr>
            <w:r>
              <w:t>Кадиров Ваха Абдулаевич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867">
            <w:pPr>
              <w:pStyle w:val="aff6"/>
            </w:pPr>
            <w:r>
              <w:t>директор филиала ФГУП "Ростехинветаризация" по Чеченской Республике (по согласованию)</w:t>
            </w:r>
          </w:p>
        </w:tc>
      </w:tr>
    </w:tbl>
    <w:p w:rsidR="00000000" w:rsidRDefault="00021867"/>
    <w:p w:rsidR="00000000" w:rsidRDefault="00021867">
      <w:pPr>
        <w:ind w:firstLine="698"/>
        <w:jc w:val="right"/>
      </w:pPr>
      <w:bookmarkStart w:id="20" w:name="sub_3000"/>
      <w:r>
        <w:rPr>
          <w:rStyle w:val="a3"/>
        </w:rPr>
        <w:t>Приложение N 1</w:t>
      </w:r>
    </w:p>
    <w:bookmarkEnd w:id="20"/>
    <w:p w:rsidR="00000000" w:rsidRDefault="0002186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признании помещения жилым помещением,</w:t>
      </w:r>
    </w:p>
    <w:p w:rsidR="00000000" w:rsidRDefault="00021867">
      <w:pPr>
        <w:ind w:firstLine="698"/>
        <w:jc w:val="right"/>
      </w:pPr>
      <w:r>
        <w:rPr>
          <w:rStyle w:val="a3"/>
        </w:rPr>
        <w:t>жилого помещения непригодным для проживания и многоквартирного дома</w:t>
      </w:r>
    </w:p>
    <w:p w:rsidR="00000000" w:rsidRDefault="00021867">
      <w:pPr>
        <w:ind w:firstLine="698"/>
        <w:jc w:val="right"/>
      </w:pPr>
      <w:r>
        <w:rPr>
          <w:rStyle w:val="a3"/>
        </w:rPr>
        <w:t xml:space="preserve">аварийным и подлежащим сносу, утвержденному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Правительства ЧР</w:t>
      </w:r>
    </w:p>
    <w:p w:rsidR="00000000" w:rsidRDefault="00021867">
      <w:pPr>
        <w:ind w:firstLine="698"/>
        <w:jc w:val="right"/>
      </w:pPr>
      <w:r>
        <w:rPr>
          <w:rStyle w:val="a3"/>
        </w:rPr>
        <w:t xml:space="preserve">от 18 сентября 2007 г. </w:t>
      </w:r>
      <w:r>
        <w:rPr>
          <w:rStyle w:val="a3"/>
        </w:rPr>
        <w:t>N 135</w:t>
      </w:r>
    </w:p>
    <w:p w:rsidR="00000000" w:rsidRDefault="00021867"/>
    <w:p w:rsidR="00000000" w:rsidRDefault="00021867">
      <w:pPr>
        <w:pStyle w:val="1"/>
      </w:pPr>
      <w:r>
        <w:t>Заключение</w:t>
      </w:r>
      <w:r>
        <w:br/>
        <w:t>о признании жилого помещения пригодным (непригодным) для постоянного проживания</w:t>
      </w:r>
    </w:p>
    <w:p w:rsidR="00000000" w:rsidRDefault="00021867"/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N 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(дата)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(месторасположение помещения, в том числе  наименования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населенного  пункта и улицы, номера дома и квартиры)</w:t>
      </w:r>
    </w:p>
    <w:p w:rsidR="00000000" w:rsidRDefault="00021867"/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Межведомственная                     комиссия,               назначенная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(кем назначена, наименование федерального  органа исполнительной власти,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органа  исполнительной власти  субъекта  Российской   Федерации,  органа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местного    самоуправления,   дата,  ном</w:t>
      </w:r>
      <w:r>
        <w:rPr>
          <w:sz w:val="22"/>
          <w:szCs w:val="22"/>
        </w:rPr>
        <w:t>ер   решения о  созыве комиссии)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в  составе председателя─────────────────────────────────────────────────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и членов комиссии 1.──────────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2 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3 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</w:t>
      </w:r>
      <w:r>
        <w:rPr>
          <w:sz w:val="22"/>
          <w:szCs w:val="22"/>
        </w:rPr>
        <w:t>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4 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5─────────────────────────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6 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 участии приглашенных экспертов 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</w:t>
      </w:r>
      <w:r>
        <w:rPr>
          <w:sz w:val="22"/>
          <w:szCs w:val="22"/>
        </w:rPr>
        <w:t>о.,  занимаемая   должность    и 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и  приглашенного собственника помещения или  уполномоченного  им    лица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    должность   и   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  ре</w:t>
      </w:r>
      <w:r>
        <w:rPr>
          <w:sz w:val="22"/>
          <w:szCs w:val="22"/>
        </w:rPr>
        <w:t>зультатам рассмотренных документов────────────────────────────────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(приводится  перечень документов)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и   на  основании, акта    межведомственной комиссии, составленного   по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результат</w:t>
      </w:r>
      <w:r>
        <w:rPr>
          <w:sz w:val="22"/>
          <w:szCs w:val="22"/>
        </w:rPr>
        <w:t>ам обследования,───────────────────────────────────────────────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приводится    заключение,   взятое  из акта  обследования     (в случае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проведения обследования), или указывается,   что на   основании решения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межведомственной комиссии обследование не проводилось)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приняла заключение о 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(приводится обоснование принятого межведомственной комиссией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заключения об оценке соответствия помещения требованиям,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предъявляемым к жилому помещению, и о его пригодности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(непригодности) для постоянного проживани</w:t>
      </w:r>
      <w:r>
        <w:rPr>
          <w:sz w:val="22"/>
          <w:szCs w:val="22"/>
        </w:rPr>
        <w:t>я)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Приложение к заключению: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а) перече</w:t>
      </w:r>
      <w:r>
        <w:rPr>
          <w:sz w:val="22"/>
          <w:szCs w:val="22"/>
        </w:rPr>
        <w:t>нь рассмотренных документов;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б) акт обследования помещения (в случае проведения обследования);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в) перечень других материалов, запрошенных межведомственной комиссией;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г) особое мнение членов межведомственной комиссии: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Председатель межведомственной комиссии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Члены межведомственной комиссии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1.──────────────────────────────────────────────────────────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2.──────────────────────────────────────────────────────────────────────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3───────────────────────────────────────────────────────────────────────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4──────────────────────────────────────────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5.──────────────────────────────────────────────────────────────────────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6.──────────────────────────────────────────────────────────────────────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7 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8.──────────────────────────────────────────────────────────────────────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(подпись)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9.──────────────────────────────────────────────────────────────────────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(подпись)(ф.и.о.)</w:t>
      </w:r>
    </w:p>
    <w:p w:rsidR="00000000" w:rsidRDefault="00021867"/>
    <w:p w:rsidR="00000000" w:rsidRDefault="00021867">
      <w:pPr>
        <w:ind w:firstLine="698"/>
        <w:jc w:val="right"/>
      </w:pPr>
      <w:bookmarkStart w:id="21" w:name="sub_4000"/>
      <w:r>
        <w:rPr>
          <w:rStyle w:val="a3"/>
        </w:rPr>
        <w:t>Приложение N 2</w:t>
      </w:r>
    </w:p>
    <w:bookmarkEnd w:id="21"/>
    <w:p w:rsidR="00000000" w:rsidRDefault="0002186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признании помещения жилым помещением,</w:t>
      </w:r>
    </w:p>
    <w:p w:rsidR="00000000" w:rsidRDefault="00021867">
      <w:pPr>
        <w:ind w:firstLine="698"/>
        <w:jc w:val="right"/>
      </w:pPr>
      <w:r>
        <w:rPr>
          <w:rStyle w:val="a3"/>
        </w:rPr>
        <w:t>жилого помещения непригодным для проживания</w:t>
      </w:r>
    </w:p>
    <w:p w:rsidR="00000000" w:rsidRDefault="00021867">
      <w:pPr>
        <w:ind w:firstLine="698"/>
        <w:jc w:val="right"/>
      </w:pPr>
      <w:r>
        <w:rPr>
          <w:rStyle w:val="a3"/>
        </w:rPr>
        <w:t>и многоквартирного дома аварийным и подлежащим сносу,</w:t>
      </w:r>
    </w:p>
    <w:p w:rsidR="00000000" w:rsidRDefault="00021867">
      <w:pPr>
        <w:ind w:firstLine="698"/>
        <w:jc w:val="right"/>
      </w:pPr>
      <w:r>
        <w:rPr>
          <w:rStyle w:val="a3"/>
        </w:rPr>
        <w:t xml:space="preserve">утвержденному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Правительства ЧР</w:t>
      </w:r>
    </w:p>
    <w:p w:rsidR="00000000" w:rsidRDefault="00021867">
      <w:pPr>
        <w:ind w:firstLine="698"/>
        <w:jc w:val="right"/>
      </w:pPr>
      <w:r>
        <w:rPr>
          <w:rStyle w:val="a3"/>
        </w:rPr>
        <w:t>от 18 сентября 2007 г. N 135</w:t>
      </w:r>
    </w:p>
    <w:p w:rsidR="00000000" w:rsidRDefault="00021867"/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Акт обследования помещения</w:t>
      </w:r>
    </w:p>
    <w:p w:rsidR="00000000" w:rsidRDefault="00021867"/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N  ───────────────────────────── 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(дата)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месторасположение помещения, в том числе наименования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населенного пункта и улицы, номера дома и квартиры)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Межведомственная  комиссия, назначенная 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(ке</w:t>
      </w:r>
      <w:r>
        <w:rPr>
          <w:sz w:val="22"/>
          <w:szCs w:val="22"/>
        </w:rPr>
        <w:t>м назначена, наименование федерального органа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исполнительной власти, органа  исполнительной власти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Федерации, органа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местного  самоуправления, дата, номер решения о созыве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комиссии)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в составе председателя───────────────────────────── ──</w:t>
      </w:r>
      <w:r>
        <w:rPr>
          <w:sz w:val="22"/>
          <w:szCs w:val="22"/>
        </w:rPr>
        <w:t>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и членов комисси  1─────────────────────────────────────────────────────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</w:t>
      </w:r>
      <w:r>
        <w:rPr>
          <w:sz w:val="22"/>
          <w:szCs w:val="22"/>
        </w:rPr>
        <w:t>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2.──────────────────────────────────────────────────────────────────────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3 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4.──────────────────────────────────────────────────────────────────────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5.──────────────────────────────────────────────────────────────────────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6.───────────────────────────────────────────────────────────────────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 участии приглашенных экспертов──────────────────────────────────────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и приглашенного собственника  помещения  или  уполномоченного    им лица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(ф.и.о., занимаемая должность и место работы)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произвела обследование помещения по заявлению 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(реквизиты заявителя: ф.и.о. и адрес - для физического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лица, наименование организации и занимаемая должность -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для юридического лица)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и  составила настоящий акт обследования помещения 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(адрес, принадлежность помещения, кадастровый номер, год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ввода в эксплуатацию)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Краткое  описание  состояния  жилого  помещения,   инженерных     систем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здания, оборудования и механизмов и  прилегаю</w:t>
      </w:r>
      <w:r>
        <w:rPr>
          <w:sz w:val="22"/>
          <w:szCs w:val="22"/>
        </w:rPr>
        <w:t>щей  к  зданию   территории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 о несоответствиях   установленным    требованиям   с указанием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фактических     значений     показателя    или описанием     конкретного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несоответствия 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Оценка рез</w:t>
      </w:r>
      <w:r>
        <w:rPr>
          <w:sz w:val="22"/>
          <w:szCs w:val="22"/>
        </w:rPr>
        <w:t>ультатов проведенного   инструментального   контроля  и других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видов контроля и исследований───────────────────────────────────────────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(кем проведен контроль (испытание), по каким по</w:t>
      </w:r>
      <w:r>
        <w:rPr>
          <w:sz w:val="22"/>
          <w:szCs w:val="22"/>
        </w:rPr>
        <w:t>казателям,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какие фактические значения получены)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Рекомендации межведомственной комиссии и   предлагаемые   меры,  которые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необходимо принять для обеспечения безопасности или создания  нормальных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условий для постоянного проживания ──────────────────────────</w:t>
      </w:r>
      <w:r>
        <w:rPr>
          <w:sz w:val="22"/>
          <w:szCs w:val="22"/>
        </w:rPr>
        <w:t>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Заключение межведомственной    комиссии по    результатам   обследования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помещения───────────────────────────────────────────────────────────────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Приложение к акту: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а)результаты инструментального контроля;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б)результаты лабораторных испытаний;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</w:rPr>
        <w:t>)результаты исследований;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г)заключения  экспертов     проектно-изыскательских и специализированных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организаций;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д)другие материалы по решению межведомственной комиссии.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Председатель межведомственной комиссии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           ─────────────</w:t>
      </w:r>
      <w:r>
        <w:rPr>
          <w:sz w:val="22"/>
          <w:szCs w:val="22"/>
        </w:rPr>
        <w:t>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Члены межведомственной комиссии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       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2.────────────────────</w:t>
      </w:r>
      <w:r>
        <w:rPr>
          <w:sz w:val="22"/>
          <w:szCs w:val="22"/>
        </w:rPr>
        <w:t>─────────    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3.─────────────────────────────   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4.──────────────────────────</w:t>
      </w:r>
      <w:r>
        <w:rPr>
          <w:sz w:val="22"/>
          <w:szCs w:val="22"/>
        </w:rPr>
        <w:t>───    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5.─────────────────────────────    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6.─────────────────────────────   </w:t>
      </w:r>
      <w:r>
        <w:rPr>
          <w:sz w:val="22"/>
          <w:szCs w:val="22"/>
        </w:rPr>
        <w:t>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7.─────────────────────────────   ──────────────────────────────────────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8.─────────────────────────────   ──────</w:t>
      </w:r>
      <w:r>
        <w:rPr>
          <w:sz w:val="22"/>
          <w:szCs w:val="22"/>
        </w:rPr>
        <w:t>────────────────────────────────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(ф.и.о.)</w:t>
      </w:r>
    </w:p>
    <w:p w:rsidR="00000000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9 .────────────────────────────   ──────────────────────────────────────</w:t>
      </w:r>
    </w:p>
    <w:p w:rsidR="00021867" w:rsidRDefault="00021867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(ф.и.о.)</w:t>
      </w:r>
    </w:p>
    <w:sectPr w:rsidR="0002186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C9"/>
    <w:rsid w:val="00021867"/>
    <w:rsid w:val="005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178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800801.3" TargetMode="External"/><Relationship Id="rId12" Type="http://schemas.openxmlformats.org/officeDocument/2006/relationships/hyperlink" Target="garantF1://3580005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4695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2038291.0" TargetMode="External"/><Relationship Id="rId10" Type="http://schemas.openxmlformats.org/officeDocument/2006/relationships/hyperlink" Target="garantF1://120446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2014-08-05T11:54:00Z</dcterms:created>
  <dcterms:modified xsi:type="dcterms:W3CDTF">2014-08-05T11:54:00Z</dcterms:modified>
</cp:coreProperties>
</file>