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4069A">
      <w:pPr>
        <w:pStyle w:val="1"/>
      </w:pPr>
      <w:r>
        <w:fldChar w:fldCharType="begin"/>
      </w:r>
      <w:r>
        <w:instrText>HYPERLINK "garantF1://35801363.0"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20 мая 2008 г. N 91</w:t>
      </w:r>
      <w:r>
        <w:rPr>
          <w:rStyle w:val="a4"/>
        </w:rPr>
        <w:br/>
        <w:t>"О порядке привлечения подрядных организаций для выполнения работ</w:t>
      </w:r>
      <w:r>
        <w:rPr>
          <w:rStyle w:val="a4"/>
        </w:rPr>
        <w:br/>
        <w:t>по капитальному ремонту многоквартирного дом</w:t>
      </w:r>
      <w:r>
        <w:rPr>
          <w:rStyle w:val="a4"/>
        </w:rPr>
        <w:t>а, с использованием</w:t>
      </w:r>
      <w:r>
        <w:rPr>
          <w:rStyle w:val="a4"/>
        </w:rPr>
        <w:br/>
        <w:t>средств, предоставляемых в соответствии с Федеральным законом</w:t>
      </w:r>
      <w:r>
        <w:rPr>
          <w:rStyle w:val="a4"/>
        </w:rPr>
        <w:br/>
        <w:t>от 21 июля 2007 года N 185-ФЗ "О Фонде содействия</w:t>
      </w:r>
      <w:r>
        <w:rPr>
          <w:rStyle w:val="a4"/>
        </w:rPr>
        <w:br/>
        <w:t>реформированию жилищно-коммунального хозяйства"</w:t>
      </w:r>
      <w:r>
        <w:fldChar w:fldCharType="end"/>
      </w:r>
    </w:p>
    <w:p w:rsidR="00000000" w:rsidRDefault="0064069A"/>
    <w:p w:rsidR="00000000" w:rsidRDefault="0064069A">
      <w:r>
        <w:t xml:space="preserve">О порядке привлечения подрядных организаций для выполнения работ по капитальному ремонту многоквартирного дома, с использованием средств, предоставляемых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21 июля 2007 года N 185-ФЗ</w:t>
      </w:r>
      <w:r>
        <w:t xml:space="preserve"> "О Фонде содействия реформированию жилищно-коммунального хозяйства". В целях определения порядка привлечения товариществом собственников жилья, жилищным, жилищно-строительным кооперативом и иным специализированным потребительским кооперативом либо выбранн</w:t>
      </w:r>
      <w:r>
        <w:t>ой собственниками помещений в многоквартирном доме управляющей организацией подрядной организации для выполнения работ по капитальному ремонту многоквартирного(ых) дома(ов), включенного(ых) в региональную адресную программу по проведению капитального ремон</w:t>
      </w:r>
      <w:r>
        <w:t xml:space="preserve">та многоквартирных домов, с использованием средств, предоставляемых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21 июля 2007 года N 185-ФЗ "О Фонде содействия реформированию жилищно-коммунального хозяйства", Правительство Че</w:t>
      </w:r>
      <w:r>
        <w:t>ченской Республики</w:t>
      </w:r>
    </w:p>
    <w:p w:rsidR="00000000" w:rsidRDefault="0064069A">
      <w:r>
        <w:t>Постановляет:</w:t>
      </w:r>
    </w:p>
    <w:p w:rsidR="00000000" w:rsidRDefault="0064069A">
      <w:bookmarkStart w:id="1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привлечения подрядных организаций для выполнения работ по капитальному ремонту многоквартирного дома, с использованием средств, предоставляемых в с</w:t>
      </w:r>
      <w:r>
        <w:t xml:space="preserve">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21 июля 2007 года N 185-ФЗ "О Фонде содействия реформированию жилищно-коммунального хозяйства".</w:t>
      </w:r>
    </w:p>
    <w:p w:rsidR="00000000" w:rsidRDefault="0064069A">
      <w:bookmarkStart w:id="2" w:name="sub_2"/>
      <w:bookmarkEnd w:id="1"/>
      <w:r>
        <w:t xml:space="preserve">2. Контроль за выполнением настоящего постановления возложить на заместителя </w:t>
      </w:r>
      <w:r>
        <w:t>Председателя Правительства Чеченской Республики - руководителя Администрации Президента и Правительства Чеченской Республики A.M. Израйилова.</w:t>
      </w:r>
    </w:p>
    <w:p w:rsidR="00000000" w:rsidRDefault="0064069A">
      <w:bookmarkStart w:id="3" w:name="sub_3"/>
      <w:bookmarkEnd w:id="2"/>
      <w:r>
        <w:t xml:space="preserve">3. Настоящее постановление вступает в силу по истечении десяти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6406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069A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069A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64069A"/>
    <w:p w:rsidR="00000000" w:rsidRDefault="0064069A">
      <w:pPr>
        <w:pStyle w:val="1"/>
      </w:pPr>
      <w:bookmarkStart w:id="4" w:name="sub_1000"/>
      <w:r>
        <w:t>Положение</w:t>
      </w:r>
      <w:r>
        <w:br/>
        <w:t>о порядке привлечения подрядных организаций для выполнения</w:t>
      </w:r>
      <w:r>
        <w:br/>
        <w:t>работ по капитальному ремонту многоквартирного дома,</w:t>
      </w:r>
      <w:r>
        <w:br/>
        <w:t>с использовани</w:t>
      </w:r>
      <w:r>
        <w:t>ем средств, предоставляемых в соответствии</w:t>
      </w:r>
      <w:r>
        <w:br/>
        <w:t>с Федеральным законом от 21 июля 2007 года N 185-ФЗ</w:t>
      </w:r>
      <w:r>
        <w:br/>
        <w:t>"О Фонде содействия реформированию</w:t>
      </w:r>
      <w:r>
        <w:br/>
        <w:t>жилищно-коммунального хозяйства"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ЧР от 20.05.2008 г. N 91)</w:t>
      </w:r>
    </w:p>
    <w:bookmarkEnd w:id="4"/>
    <w:p w:rsidR="00000000" w:rsidRDefault="0064069A"/>
    <w:p w:rsidR="00000000" w:rsidRDefault="0064069A">
      <w:pPr>
        <w:pStyle w:val="1"/>
      </w:pPr>
      <w:bookmarkStart w:id="5" w:name="sub_100"/>
      <w:r>
        <w:t>1. Общие положения</w:t>
      </w:r>
    </w:p>
    <w:bookmarkEnd w:id="5"/>
    <w:p w:rsidR="00000000" w:rsidRDefault="0064069A"/>
    <w:p w:rsidR="00000000" w:rsidRDefault="0064069A">
      <w:bookmarkStart w:id="6" w:name="sub_101"/>
      <w:r>
        <w:t xml:space="preserve">1.1. Настоящее Положение разработано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</w:t>
      </w:r>
      <w:r>
        <w:lastRenderedPageBreak/>
        <w:t xml:space="preserve">Российской Федерации, </w:t>
      </w:r>
      <w:hyperlink r:id="rId10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Чеченской Республики, законами Чеченской Республики и иными нормативными правовыми актами, действующими на территории Чеченской Республики; устанавливает порядок привлечения товариществом собственников жилья, жилищным, жи</w:t>
      </w:r>
      <w:r>
        <w:t>лищно-строительным кооперативом 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подрядной организации для выполнения работ по капитальному ремонту многоквартирны</w:t>
      </w:r>
      <w:r>
        <w:t xml:space="preserve">х домов, включенных в республиканскую адресную программу по проведению капитального ремонта многоквартирных домов (далее - Программа), с использованием средств, предоставляемых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21 </w:t>
      </w:r>
      <w:r>
        <w:t>июля 2007 года N 185-ФЗ "О Фонде содействия реформированию жилищно-коммунального хозяйства".</w:t>
      </w:r>
    </w:p>
    <w:p w:rsidR="00000000" w:rsidRDefault="0064069A">
      <w:bookmarkStart w:id="7" w:name="sub_102"/>
      <w:bookmarkEnd w:id="6"/>
      <w:r>
        <w:t>1.2. Привлечение товариществом собственников жилья, жилищным, жилищно-строительным кооперативом и иным специализированным потребительским кооперативо</w:t>
      </w:r>
      <w:r>
        <w:t>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дома, включенного в Программу, осуществляется на основании проведения комиссионног</w:t>
      </w:r>
      <w:r>
        <w:t>о отбора (далее - комиссионный отбор) в соответствии с настоящим Положением.</w:t>
      </w:r>
    </w:p>
    <w:p w:rsidR="00000000" w:rsidRDefault="0064069A">
      <w:bookmarkStart w:id="8" w:name="sub_103"/>
      <w:bookmarkEnd w:id="7"/>
      <w:r>
        <w:t>1.3. При привлечении подрядных организаций для выполнения работ по капитальному ремонту многоквартирных домов в рамках региональной программы капитального ремонта:</w:t>
      </w:r>
    </w:p>
    <w:bookmarkEnd w:id="8"/>
    <w:p w:rsidR="00000000" w:rsidRDefault="0064069A">
      <w:r>
        <w:t xml:space="preserve">органы местного самоуправления или уполномоченные ими организации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26 июля 2006 года N 135-ФЗ "О защите конкуренции" не вправе выбирать подрядчиков или устанавливать перечень </w:t>
      </w:r>
      <w:r>
        <w:t>организаций, которые могут быть привлечены товариществами собственников жилья или управляющими организациями в качестве подрядчиков для проведения капитального ремонта;</w:t>
      </w:r>
    </w:p>
    <w:p w:rsidR="00000000" w:rsidRDefault="0064069A">
      <w:r>
        <w:t>не должна допускаться обязательная или добровольная аккредитация (регистрация) при орга</w:t>
      </w:r>
      <w:r>
        <w:t>нах местного самоуправления организаций и индивидуальных предпринимателей в целях рекомендации их товариществам собственников жилья или управляющим организациям в качестве подрядчиков для выполнения работ по капитальному ремонту; подрядчики не могут быть о</w:t>
      </w:r>
      <w:r>
        <w:t>граничены к участию в привлечении к выполнению работ по капитальному ремонту многоквартирных домов в зависимости от наличия или отсутствия опыта работы на территории Чеченской Республики;</w:t>
      </w:r>
    </w:p>
    <w:p w:rsidR="00000000" w:rsidRDefault="0064069A">
      <w:r>
        <w:t xml:space="preserve">в соответствии со </w:t>
      </w:r>
      <w:hyperlink r:id="rId14" w:history="1">
        <w:r>
          <w:rPr>
            <w:rStyle w:val="a4"/>
          </w:rPr>
          <w:t>статьями 2</w:t>
        </w:r>
      </w:hyperlink>
      <w:r>
        <w:t xml:space="preserve"> и </w:t>
      </w:r>
      <w:hyperlink r:id="rId15" w:history="1">
        <w:r>
          <w:rPr>
            <w:rStyle w:val="a4"/>
          </w:rPr>
          <w:t>3</w:t>
        </w:r>
      </w:hyperlink>
      <w:r>
        <w:t xml:space="preserve">, </w:t>
      </w:r>
      <w:hyperlink r:id="rId16" w:history="1">
        <w:r>
          <w:rPr>
            <w:rStyle w:val="a4"/>
          </w:rPr>
          <w:t>пунктом 4 статьи 421</w:t>
        </w:r>
      </w:hyperlink>
      <w:r>
        <w:t xml:space="preserve">, </w:t>
      </w:r>
      <w:hyperlink r:id="rId17" w:history="1">
        <w:r>
          <w:rPr>
            <w:rStyle w:val="a4"/>
          </w:rPr>
          <w:t>пунктом 1 статьи 42</w:t>
        </w:r>
      </w:hyperlink>
      <w:r>
        <w:t xml:space="preserve">, </w:t>
      </w:r>
      <w:hyperlink r:id="rId18" w:history="1">
        <w:r>
          <w:rPr>
            <w:rStyle w:val="a4"/>
          </w:rPr>
          <w:t>пунктом 4 статьи 426</w:t>
        </w:r>
      </w:hyperlink>
      <w:r>
        <w:t xml:space="preserve"> Гражданского кодекса Российской Федерац</w:t>
      </w:r>
      <w:r>
        <w:t>ии органы государственной власти Чеченской Республики, органы местного самоуправления не вправе принимать правовые акты, содержащие гражданско-правовые нормы, обязательные для сторон при заключении и исполнении договоров подряда по выполнению работ по капи</w:t>
      </w:r>
      <w:r>
        <w:t>тальному ремонту многоквартирных домов, и утверждать типовые договоры подряда.</w:t>
      </w:r>
    </w:p>
    <w:p w:rsidR="00000000" w:rsidRDefault="0064069A">
      <w:r>
        <w:t>В качестве методической поддержки можно рекомендовать примерные договоры подряда, обеспечивающие защиту интересов товариществ собственников жилья и управляющих организаций.</w:t>
      </w:r>
    </w:p>
    <w:p w:rsidR="00000000" w:rsidRDefault="0064069A">
      <w:bookmarkStart w:id="9" w:name="sub_104"/>
      <w:r>
        <w:t>1.4. Органы государственной власти Чеченской Республики или органы местного самоуправления могут:</w:t>
      </w:r>
    </w:p>
    <w:bookmarkEnd w:id="9"/>
    <w:p w:rsidR="00000000" w:rsidRDefault="0064069A">
      <w:r>
        <w:t>финансировать проведение семинаров для обучения по вопросу привлечения подрядчиков на альтернативной основе товариществ собственников жилья, есл</w:t>
      </w:r>
      <w:r>
        <w:t xml:space="preserve">и соответствующие многоквартирные дома включены в перечень многоквартирных домов </w:t>
      </w:r>
      <w:r>
        <w:lastRenderedPageBreak/>
        <w:t>в рамках региональной программы, муниципальной программы, и (или) издать методическое пособие по этому вопросу; организовать консультации по вопросу выбора подрядчиков и заклю</w:t>
      </w:r>
      <w:r>
        <w:t>чению договора подряда;</w:t>
      </w:r>
    </w:p>
    <w:p w:rsidR="00000000" w:rsidRDefault="0064069A">
      <w:r>
        <w:t>организовать проведение "ярмарок подрядчиков" и других мероприятий, способствующих выбору товариществами квалифицированных и добросовестных подрядных организаций.</w:t>
      </w:r>
    </w:p>
    <w:p w:rsidR="00000000" w:rsidRDefault="0064069A">
      <w:bookmarkStart w:id="10" w:name="sub_105"/>
      <w:r>
        <w:t>1.5. Приемка в эксплуатацию многоквартирного дома после заверш</w:t>
      </w:r>
      <w:r>
        <w:t>ения работ по капитальному ремонту производится на общем собрании членов товариществ собственников жилья на основании протокола.</w:t>
      </w:r>
    </w:p>
    <w:bookmarkEnd w:id="10"/>
    <w:p w:rsidR="00000000" w:rsidRDefault="0064069A"/>
    <w:p w:rsidR="00000000" w:rsidRDefault="0064069A">
      <w:pPr>
        <w:pStyle w:val="1"/>
      </w:pPr>
      <w:bookmarkStart w:id="11" w:name="sub_200"/>
      <w:r>
        <w:t>2. Предмет и цели настоящего Положения</w:t>
      </w:r>
    </w:p>
    <w:bookmarkEnd w:id="11"/>
    <w:p w:rsidR="00000000" w:rsidRDefault="0064069A"/>
    <w:p w:rsidR="00000000" w:rsidRDefault="0064069A">
      <w:bookmarkStart w:id="12" w:name="sub_201"/>
      <w:r>
        <w:t>2.1. Предметом регулирования настоящего Положения являются</w:t>
      </w:r>
      <w:r>
        <w:t xml:space="preserve"> отношения, возникающие в связи с привлечением товариществом собственников жилья, жилищным, жилищно-строительным кооперативом и иным специализированным потребительским кооперативом либо выбранной собственниками помещений в многоквартирном доме управляющей </w:t>
      </w:r>
      <w:r>
        <w:t>организацией подрядных организаций для выполнения работ по капитальному ремонту многоквартирных домов, включенных в Программу.</w:t>
      </w:r>
    </w:p>
    <w:p w:rsidR="00000000" w:rsidRDefault="0064069A">
      <w:bookmarkStart w:id="13" w:name="sub_202"/>
      <w:bookmarkEnd w:id="12"/>
      <w:r>
        <w:t>2.2. Целью принятия настоящего Положения является: организация согласованных действий собственников помещений в мно</w:t>
      </w:r>
      <w:r>
        <w:t>гоквартирных домах; защита их прав и законных интересов при отборе товариществом собственников жилья, жилищным, жилищно-строительным кооперативом и иным специализированным потребительским кооперативом либо выбранной собственниками помещений в многоквартирн</w:t>
      </w:r>
      <w:r>
        <w:t>ом доме управляющей организацией подрядных организаций для выполнения работ по капитальному ремонту многоквартирных домов, включенных в Программу;</w:t>
      </w:r>
    </w:p>
    <w:bookmarkEnd w:id="13"/>
    <w:p w:rsidR="00000000" w:rsidRDefault="0064069A">
      <w:r>
        <w:t>эффективное использование средств бюджетов и внебюджетных источников финансирования, расширение возмож</w:t>
      </w:r>
      <w:r>
        <w:t>ностей для участия физических и юридических лиц в отборе подрядных организаций и стимулирование такого участия, развитие добросовестной конкуренции между подрядными организациями, обеспечение гласности и прозрачности размещения заказов, предотвращение корр</w:t>
      </w:r>
      <w:r>
        <w:t>упции и других злоупотреблений в сфере размещения заказов.</w:t>
      </w:r>
    </w:p>
    <w:p w:rsidR="00000000" w:rsidRDefault="0064069A"/>
    <w:p w:rsidR="00000000" w:rsidRDefault="0064069A">
      <w:pPr>
        <w:pStyle w:val="1"/>
      </w:pPr>
      <w:bookmarkStart w:id="14" w:name="sub_300"/>
      <w:r>
        <w:t>3. Термины и определения, используемые в настоящем Положении</w:t>
      </w:r>
    </w:p>
    <w:bookmarkEnd w:id="14"/>
    <w:p w:rsidR="00000000" w:rsidRDefault="0064069A"/>
    <w:p w:rsidR="00000000" w:rsidRDefault="0064069A">
      <w:r>
        <w:t>В настоящем Положении используются следующие термины и определения:</w:t>
      </w:r>
    </w:p>
    <w:p w:rsidR="00000000" w:rsidRDefault="0064069A">
      <w:r>
        <w:rPr>
          <w:rStyle w:val="a3"/>
        </w:rPr>
        <w:t>комиссионный отбор</w:t>
      </w:r>
      <w:r>
        <w:t xml:space="preserve"> - способ определения наиболее ква</w:t>
      </w:r>
      <w:r>
        <w:t>лифицированной подрядной организации (юридическое лицо независимо от организационно-правовой формы, или индивидуальный предприниматель) для выполнения работ по капитальному ремонту многоквартирного дома (многоквартирных домов) в соответствии с требованиями</w:t>
      </w:r>
      <w:r>
        <w:t xml:space="preserve"> проектно сметной документации и нормативных правовых актов Российской Федерации и Чеченской Республики;</w:t>
      </w:r>
    </w:p>
    <w:p w:rsidR="00000000" w:rsidRDefault="0064069A">
      <w:r>
        <w:rPr>
          <w:rStyle w:val="a3"/>
        </w:rPr>
        <w:t>заказчик</w:t>
      </w:r>
      <w:r>
        <w:t xml:space="preserve"> - товарищество собственников жилья, жилищный, жилищно-строительный кооператив и иной специализированный потребительский кооператив либо выбран</w:t>
      </w:r>
      <w:r>
        <w:t>ная собственниками помещений в многоквартирном доме управляющая организация;</w:t>
      </w:r>
    </w:p>
    <w:p w:rsidR="00000000" w:rsidRDefault="0064069A">
      <w:r>
        <w:rPr>
          <w:rStyle w:val="a3"/>
        </w:rPr>
        <w:t>подрядная организация</w:t>
      </w:r>
      <w:r>
        <w:t xml:space="preserve"> - юридическое лицо независимо от </w:t>
      </w:r>
      <w:r>
        <w:lastRenderedPageBreak/>
        <w:t>организационно-правовой формы или индивидуальный предприниматель, которые осуществляют деятельность по выполнению капитально</w:t>
      </w:r>
      <w:r>
        <w:t>го ремонта многоквартирных домов;</w:t>
      </w:r>
    </w:p>
    <w:p w:rsidR="00000000" w:rsidRDefault="0064069A">
      <w:r>
        <w:rPr>
          <w:rStyle w:val="a3"/>
        </w:rPr>
        <w:t>договор на выполнение работ по капитальному ремонту многоквартирного дома (далее - Договор)</w:t>
      </w:r>
      <w:r>
        <w:t xml:space="preserve"> - договор, заключаемый в соответствии с законодательством Российской Федерации между заказчиком и подрядной организацией, определе</w:t>
      </w:r>
      <w:r>
        <w:t>нной по итогам комиссионного отбора;</w:t>
      </w:r>
    </w:p>
    <w:p w:rsidR="00000000" w:rsidRDefault="0064069A">
      <w:r>
        <w:rPr>
          <w:rStyle w:val="a3"/>
        </w:rPr>
        <w:t>организатор комиссионного отбора</w:t>
      </w:r>
      <w:r>
        <w:t xml:space="preserve"> - товарищество собственников жилья, жилищный, жилищно-строительный кооператив и иной специализированный потребительский кооператив, выбранная собственниками помещений в многоквартирном д</w:t>
      </w:r>
      <w:r>
        <w:t>оме управляющая организация либо юридическое лицо, привлеченное заказчиком на основании договора для осуществления функций организатора комиссионного отбора;</w:t>
      </w:r>
    </w:p>
    <w:p w:rsidR="00000000" w:rsidRDefault="0064069A">
      <w:r>
        <w:rPr>
          <w:rStyle w:val="a3"/>
        </w:rPr>
        <w:t>конкурсная комиссия по отбору подрядной организации</w:t>
      </w:r>
      <w:r>
        <w:t xml:space="preserve"> - коллегиальный рабочий орган, формируемый зак</w:t>
      </w:r>
      <w:r>
        <w:t>азчиком в целях комиссионного отбора подрядной организации для выполнения работ по капитальному ремонту многоквартирного дома (многоквартирных домов), в состав которого входят представители заказчика, собственников помещений в многоквартирном доме и органа</w:t>
      </w:r>
      <w:r>
        <w:t xml:space="preserve"> местного самоуправления (по согласованию);</w:t>
      </w:r>
    </w:p>
    <w:p w:rsidR="00000000" w:rsidRDefault="0064069A">
      <w:r>
        <w:rPr>
          <w:rStyle w:val="a3"/>
        </w:rPr>
        <w:t xml:space="preserve">участник комиссионного отбора </w:t>
      </w:r>
      <w:r>
        <w:t>- подрядная организация, осуществляющая деятельность по выполнению работ по капитальному ремонту многоквартирного дома (многоквартирных домов);</w:t>
      </w:r>
    </w:p>
    <w:p w:rsidR="00000000" w:rsidRDefault="0064069A">
      <w:r>
        <w:rPr>
          <w:rStyle w:val="a3"/>
        </w:rPr>
        <w:t>предмет комиссионного отбора</w:t>
      </w:r>
      <w:r>
        <w:t xml:space="preserve"> - право з</w:t>
      </w:r>
      <w:r>
        <w:t>аключения договора на выполнение работ по капитальному ремонту многоквартирного дома (многоквартирных домов), включенного в Программу;</w:t>
      </w:r>
    </w:p>
    <w:p w:rsidR="00000000" w:rsidRDefault="0064069A">
      <w:r>
        <w:rPr>
          <w:rStyle w:val="a3"/>
        </w:rPr>
        <w:t>документация</w:t>
      </w:r>
      <w:r>
        <w:t xml:space="preserve"> - комплект документов, содержащих требования и критерии оценки исполнителей по их финансовому положению и кв</w:t>
      </w:r>
      <w:r>
        <w:t>алификации, исходную информацию о технических, коммерческих, организационных и иных характеристиках объекта капитального ремонта и предмета конкурса, условиях и процедурах комиссионного отбора, основных условиях договора на выполнение работ по капитальному</w:t>
      </w:r>
      <w:r>
        <w:t xml:space="preserve"> ремонту многоквартирного дома (многоквартирных домов);</w:t>
      </w:r>
    </w:p>
    <w:p w:rsidR="00000000" w:rsidRDefault="0064069A">
      <w:r>
        <w:rPr>
          <w:rStyle w:val="a3"/>
        </w:rPr>
        <w:t>заявка на участие в комиссионном отборе</w:t>
      </w:r>
      <w:r>
        <w:t xml:space="preserve"> - комплект документов, составленных с соблюдением условий, определенных в документации, содержащих предложение участника комиссионного отбора заключить договор </w:t>
      </w:r>
      <w:r>
        <w:t>на выполнение работ по капитальному ремонту многоквартирного дома (многоквартирных домов).</w:t>
      </w:r>
    </w:p>
    <w:p w:rsidR="00000000" w:rsidRDefault="0064069A"/>
    <w:p w:rsidR="00000000" w:rsidRDefault="0064069A">
      <w:pPr>
        <w:pStyle w:val="1"/>
      </w:pPr>
      <w:bookmarkStart w:id="15" w:name="sub_400"/>
      <w:r>
        <w:t>4. Функции заказчика по проведению комиссионного отбора</w:t>
      </w:r>
    </w:p>
    <w:bookmarkEnd w:id="15"/>
    <w:p w:rsidR="00000000" w:rsidRDefault="0064069A"/>
    <w:p w:rsidR="00000000" w:rsidRDefault="0064069A">
      <w:bookmarkStart w:id="16" w:name="sub_401"/>
      <w:r>
        <w:t>4.1. Заказчиком выполнения работ по капитальному ремонту многоквартирного дома, включе</w:t>
      </w:r>
      <w:r>
        <w:t>нного в Программу, выступает товарищество собственников жилья, жилищный, жилищно-строительный кооператив и иной специализированный потребительский кооператив либо выбранная собственниками помещений в многоквартирном доме управляющая организация.</w:t>
      </w:r>
    </w:p>
    <w:p w:rsidR="00000000" w:rsidRDefault="0064069A">
      <w:bookmarkStart w:id="17" w:name="sub_402"/>
      <w:bookmarkEnd w:id="16"/>
      <w:r>
        <w:t>4.2. Заказчик осуществляет следующие функции по проведению комиссионного отбора подрядной организации для выполнения работ по капитальному ремонту многоквартирного дома (многоквартирных домов), включенного в Программу:</w:t>
      </w:r>
    </w:p>
    <w:bookmarkEnd w:id="17"/>
    <w:p w:rsidR="00000000" w:rsidRDefault="0064069A">
      <w:r>
        <w:t xml:space="preserve">принимает решение о проведении комиссионного отбора и несет расходы по его организации и не позднее чем за 5 рабочих дней до опубликования извещения о проведении комиссионного отбора принимает решение о создании комиссии, </w:t>
      </w:r>
      <w:r>
        <w:lastRenderedPageBreak/>
        <w:t>определяет ее состав и порядок раб</w:t>
      </w:r>
      <w:r>
        <w:t>оты, назначает председателя комиссии;</w:t>
      </w:r>
    </w:p>
    <w:p w:rsidR="00000000" w:rsidRDefault="0064069A">
      <w:r>
        <w:t>издает распорядительный документ о проведении комиссионного отбора и определяет условия проведения комиссионного отбора (сроки выполнения работ, критерии оценки предложений участников комиссионного отбора, место и срок</w:t>
      </w:r>
      <w:r>
        <w:t>и проведения комиссионного отбора и др.);</w:t>
      </w:r>
    </w:p>
    <w:p w:rsidR="00000000" w:rsidRDefault="0064069A">
      <w:r>
        <w:t>определяет стоимость выполнения работ в соответствии с действующим законодательством и обеспечивает участникам комиссионного отбора возможность посещения обьекта комиссионного отбора;</w:t>
      </w:r>
    </w:p>
    <w:p w:rsidR="00000000" w:rsidRDefault="0064069A">
      <w:r>
        <w:t>утверждает протокол о результа</w:t>
      </w:r>
      <w:r>
        <w:t>тах комиссионного отбора и заключает договор с подрядной организацией, определенной по итогам комиссионного отбора, в срок, указанный в документации;</w:t>
      </w:r>
    </w:p>
    <w:p w:rsidR="00000000" w:rsidRDefault="0064069A">
      <w:r>
        <w:t>своевременно направляет в порядке и в сроки, установленные муниципальными правовыми актами, в органы местн</w:t>
      </w:r>
      <w:r>
        <w:t>ого самоуправления информацию о проведении капитального ремонта указанных домов.</w:t>
      </w:r>
    </w:p>
    <w:p w:rsidR="00000000" w:rsidRDefault="0064069A">
      <w:bookmarkStart w:id="18" w:name="sub_403"/>
      <w:r>
        <w:t>4.3. В целях организации работы по комиссионному отбору подрядной организации для выполнения работ по капитальному ремонту многоквартирного дома (многоквартирных домов)</w:t>
      </w:r>
      <w:r>
        <w:t xml:space="preserve"> заказчик имеет право привлекать на основании договора юридическое лицо для осуществления функций организатора комиссионного отбора.</w:t>
      </w:r>
    </w:p>
    <w:bookmarkEnd w:id="18"/>
    <w:p w:rsidR="00000000" w:rsidRDefault="0064069A"/>
    <w:p w:rsidR="00000000" w:rsidRDefault="0064069A">
      <w:pPr>
        <w:pStyle w:val="1"/>
      </w:pPr>
      <w:bookmarkStart w:id="19" w:name="sub_500"/>
      <w:r>
        <w:t>5. Функции организатора комиссионного отбора</w:t>
      </w:r>
    </w:p>
    <w:bookmarkEnd w:id="19"/>
    <w:p w:rsidR="00000000" w:rsidRDefault="0064069A"/>
    <w:p w:rsidR="00000000" w:rsidRDefault="0064069A">
      <w:bookmarkStart w:id="20" w:name="sub_501"/>
      <w:r>
        <w:t>5.1. В соответствии с договором, заключенным с з</w:t>
      </w:r>
      <w:r>
        <w:t>аказчиком, организатор комиссионного отбора осуществляет следующие функции по проведению комиссионного отбора подрядной организации для выполнения работ по капитальному ремонту многоквартирного дома (многоквартирных домов), включенного в Программу:</w:t>
      </w:r>
    </w:p>
    <w:bookmarkEnd w:id="20"/>
    <w:p w:rsidR="00000000" w:rsidRDefault="0064069A">
      <w:r>
        <w:t>организует подготовку документации для проведения комиссионного отбора подрядной организации для выполнения работ по капитальному ремонту многоквартирного дома (многоквартирных домов);</w:t>
      </w:r>
    </w:p>
    <w:p w:rsidR="00000000" w:rsidRDefault="0064069A">
      <w:r>
        <w:t>публикует сообщение о проведении комиссионного отбора в печатных издани</w:t>
      </w:r>
      <w:r>
        <w:t>ях, в которых публикуются официальные материалы органов местного самоуправления;</w:t>
      </w:r>
    </w:p>
    <w:p w:rsidR="00000000" w:rsidRDefault="0064069A">
      <w:r>
        <w:t>предоставляет документацию о комиссионном отборе каждому участнику комиссионного отбора, который запрашивает такую документацию, вносит плату за документацию о комиссионном от</w:t>
      </w:r>
      <w:r>
        <w:t>боре, если такая плата установлена, дает необходимые разъяснения;</w:t>
      </w:r>
    </w:p>
    <w:p w:rsidR="00000000" w:rsidRDefault="0064069A">
      <w:r>
        <w:t>регистрирует заявку на участие в комиссионном отборе и выдает участнику комиссионного отбора, представившему заявку, расписку с указанием регистрационного номера, даты и времени ее представл</w:t>
      </w:r>
      <w:r>
        <w:t>ения;</w:t>
      </w:r>
    </w:p>
    <w:p w:rsidR="00000000" w:rsidRDefault="0064069A">
      <w:r>
        <w:t>обеспечивает сбор и хранение представленных заявок на участие в комиссионном отборе,</w:t>
      </w:r>
    </w:p>
    <w:p w:rsidR="00000000" w:rsidRDefault="0064069A">
      <w:bookmarkStart w:id="21" w:name="sub_502"/>
      <w:r>
        <w:t>5.2. В случае необходимости организатор комиссионного отбора может безвозмездно поместить сообщение о проведении комиссионного отбора подрядной организации дл</w:t>
      </w:r>
      <w:r>
        <w:t>я выполнения работ по капитальному ремонту многоквартирного дома (многоквартирных домов) на сайте муниципального образования по согласованию с органом местного самоуправления.</w:t>
      </w:r>
    </w:p>
    <w:p w:rsidR="00000000" w:rsidRDefault="0064069A">
      <w:bookmarkStart w:id="22" w:name="sub_503"/>
      <w:bookmarkEnd w:id="21"/>
      <w:r>
        <w:t>5.3. Организатору комиссионного отбора, членам комиссии запрещаетс</w:t>
      </w:r>
      <w:r>
        <w:t>я осуществлять действия, которые могут привести к ограничению конкуренции или ущемлению интересов участников комиссионного отбора; одному или нескольким участникам комиссионного отбора не могут быть созданы преимущественные условия, в том числе путем досту</w:t>
      </w:r>
      <w:r>
        <w:t>па к конфиденциальной информации.</w:t>
      </w:r>
    </w:p>
    <w:bookmarkEnd w:id="22"/>
    <w:p w:rsidR="00000000" w:rsidRDefault="0064069A"/>
    <w:p w:rsidR="00000000" w:rsidRDefault="0064069A">
      <w:pPr>
        <w:pStyle w:val="1"/>
      </w:pPr>
      <w:bookmarkStart w:id="23" w:name="sub_600"/>
      <w:r>
        <w:t>6. Конкурсная комиссия по отбору подрядной организации</w:t>
      </w:r>
    </w:p>
    <w:bookmarkEnd w:id="23"/>
    <w:p w:rsidR="00000000" w:rsidRDefault="0064069A"/>
    <w:p w:rsidR="00000000" w:rsidRDefault="0064069A">
      <w:bookmarkStart w:id="24" w:name="sub_601"/>
      <w:r>
        <w:t>6.1. При отборе подрядной организации для выполнения работ по капитальному ремонту многоквартирного дома (многоквартирных домов) заказчик</w:t>
      </w:r>
      <w:r>
        <w:t>ом создается конкурсная комиссия по отбору подрядной организации (далее - конкурсная комиссия).</w:t>
      </w:r>
    </w:p>
    <w:p w:rsidR="00000000" w:rsidRDefault="0064069A">
      <w:bookmarkStart w:id="25" w:name="sub_602"/>
      <w:bookmarkEnd w:id="24"/>
      <w:r>
        <w:t>6.2. Заказчик, до опубликования сообщения о проведении комиссионного отбора, принимает решение о создании комиссии, определяет ее состав и порядок</w:t>
      </w:r>
      <w:r>
        <w:t xml:space="preserve"> работы, назначает председателя комиссии; заказчик вправе включать в состав комиссии преимущественно лиц, осуществивших профессиональную переподготовку или повышение квалификации в сфере размещения заказов для государственных или муниципальных нужд.</w:t>
      </w:r>
    </w:p>
    <w:p w:rsidR="00000000" w:rsidRDefault="0064069A">
      <w:bookmarkStart w:id="26" w:name="sub_603"/>
      <w:bookmarkEnd w:id="25"/>
      <w:r>
        <w:t>6.3. Число членов конкурсной комиссии должно быть не менее чем пять человек. В состав конкурсной комиссии включаются представители заказчика, собственников помещений в многоквартирном доме и органа местного самоуправления (по согласованию).</w:t>
      </w:r>
    </w:p>
    <w:p w:rsidR="00000000" w:rsidRDefault="0064069A">
      <w:bookmarkStart w:id="27" w:name="sub_604"/>
      <w:bookmarkEnd w:id="26"/>
      <w:r>
        <w:t xml:space="preserve">6.4. В состав конкурсной комиссии, по желанию заказчика, могут быть по согласованию включены представители незаинтересованных юридических лиц - проектных институтов, учебных центров, общественных организаций и т.д., за исключением лиц, указанных в </w:t>
      </w:r>
      <w:hyperlink w:anchor="sub_605" w:history="1">
        <w:r>
          <w:rPr>
            <w:rStyle w:val="a4"/>
          </w:rPr>
          <w:t>пункте 5</w:t>
        </w:r>
      </w:hyperlink>
      <w:r>
        <w:t xml:space="preserve"> настоящего раздела.</w:t>
      </w:r>
    </w:p>
    <w:p w:rsidR="00000000" w:rsidRDefault="0064069A">
      <w:bookmarkStart w:id="28" w:name="sub_605"/>
      <w:bookmarkEnd w:id="27"/>
      <w:r>
        <w:t>6.5. Членами конкурсной комиссии не могут быть физические лица, лично заинтересованные в результатах комиссионного отбора подрядной организации либо физические лица, на которых способны ока</w:t>
      </w:r>
      <w:r>
        <w:t xml:space="preserve">зывать влияние участники комиссионного отбора (в том числе физические лица, являющиеся участниками (акционерами) этих организаций, членами их органов управления, кредиторами участников комиссионного отбора), а также непосредственно осуществляющие контроль </w:t>
      </w:r>
      <w:r>
        <w:t>в сфере проведения комиссионного отбора должностные лица уполномоченных на осуществление контроля в сфере проведения комиссионного отбора органа исполнительной власти субъекта Российской Федерации, органа местного самоуправления (далее также - орган, уполн</w:t>
      </w:r>
      <w:r>
        <w:t>омоченный на осуществление контроля в сфере проведения комиссионного отбора).</w:t>
      </w:r>
    </w:p>
    <w:p w:rsidR="00000000" w:rsidRDefault="0064069A">
      <w:bookmarkStart w:id="29" w:name="sub_606"/>
      <w:bookmarkEnd w:id="28"/>
      <w:r>
        <w:t>6.6. В случае выявления в составе конкурсной комиссии указанных лиц заказчик, принявший решение о создании конкурсной комиссии, обязан незамедлительно заменить их и</w:t>
      </w:r>
      <w:r>
        <w:t>ными физическими лицами, которые лично не заинтересованы в результатах проведения комиссионного отбора и на которых не способны оказывать влияние участники размещения заказа, а также не являются непосредственно осуществляющими контроль в сфере размещения з</w:t>
      </w:r>
      <w:r>
        <w:t>аказов должностными лицами органов, уполномоченных на осуществление контроля в сфере размещения заказов.</w:t>
      </w:r>
    </w:p>
    <w:p w:rsidR="00000000" w:rsidRDefault="0064069A">
      <w:bookmarkStart w:id="30" w:name="sub_607"/>
      <w:bookmarkEnd w:id="29"/>
      <w:r>
        <w:t>6.7. Замена члена конкурсной комиссии допускается только по решению заказчика, принявшего решение о создании конкурсной комиссии.</w:t>
      </w:r>
    </w:p>
    <w:p w:rsidR="00000000" w:rsidRDefault="0064069A">
      <w:bookmarkStart w:id="31" w:name="sub_608"/>
      <w:bookmarkEnd w:id="30"/>
      <w:r>
        <w:t>6.8. Конкурсная комиссия правомочна осуществлять функции, предусмотренные настоящей статьей, если на заседании комиссии присутствует не менее 2/3 ее членов. Члены комиссии должны быть своевременно уведомлены о месте, дате и времени проведения заседа</w:t>
      </w:r>
      <w:r>
        <w:t>ния комиссии.</w:t>
      </w:r>
    </w:p>
    <w:bookmarkEnd w:id="31"/>
    <w:p w:rsidR="00000000" w:rsidRDefault="0064069A"/>
    <w:p w:rsidR="00000000" w:rsidRDefault="0064069A">
      <w:pPr>
        <w:pStyle w:val="1"/>
      </w:pPr>
      <w:bookmarkStart w:id="32" w:name="sub_700"/>
      <w:r>
        <w:t>7. Функции конкурсной комиссии по отбору подрядной организации</w:t>
      </w:r>
    </w:p>
    <w:bookmarkEnd w:id="32"/>
    <w:p w:rsidR="00000000" w:rsidRDefault="0064069A"/>
    <w:p w:rsidR="00000000" w:rsidRDefault="0064069A">
      <w:bookmarkStart w:id="33" w:name="sub_701"/>
      <w:r>
        <w:t>7.1. </w:t>
      </w:r>
      <w:r>
        <w:t xml:space="preserve">Конкурсная комиссия по отбору подрядной организации для выполнения </w:t>
      </w:r>
      <w:r>
        <w:lastRenderedPageBreak/>
        <w:t>работ по капитальному ремонту многоквартирного дома (многоквартирных домов) осуществляет отбор подрядной организации, рассмотрение, оценку и сопоставление заявок на участие в комиссионном о</w:t>
      </w:r>
      <w:r>
        <w:t xml:space="preserve">тборе, определение победителя конкурса, ведение протокола изучения заявок на участие в комиссионном отборе, протокола рассмотрения заявок на участие в комиссионном отборе, протокола оценки и сопоставления заявок на участие в комиссионном отборе, протокола </w:t>
      </w:r>
      <w:r>
        <w:t>об отказе от заключения договора.</w:t>
      </w:r>
    </w:p>
    <w:p w:rsidR="00000000" w:rsidRDefault="0064069A">
      <w:bookmarkStart w:id="34" w:name="sub_702"/>
      <w:bookmarkEnd w:id="33"/>
      <w:r>
        <w:t>7.2. Конкурсная комиссия принимает решения открытым голосованием после предварительного рассмотрения предложений не менее чем трех подрядчиков. В случае равенства голосов принимается решение, за которое прого</w:t>
      </w:r>
      <w:r>
        <w:t>лосовал председатель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 Решение о выборе подрядчика должно содержать перечень подрядных организаций, предл</w:t>
      </w:r>
      <w:r>
        <w:t>ожения которых были рассмотрены и оценены.</w:t>
      </w:r>
    </w:p>
    <w:p w:rsidR="00000000" w:rsidRDefault="0064069A">
      <w:bookmarkStart w:id="35" w:name="sub_703"/>
      <w:bookmarkEnd w:id="34"/>
      <w:r>
        <w:t>7.3. При проведении комиссионного отбора члены комиссии обязаны быть независимыми в принятии решений, не разглашать ход обсуждения вопросов и не оказывать давления на других: членов комиссии при обсу</w:t>
      </w:r>
      <w:r>
        <w:t>ждении вопросов, изложении своего мнения.</w:t>
      </w:r>
    </w:p>
    <w:p w:rsidR="00000000" w:rsidRDefault="0064069A">
      <w:bookmarkStart w:id="36" w:name="sub_704"/>
      <w:bookmarkEnd w:id="35"/>
      <w:r>
        <w:t>7.4. Комиссия может выносить решение об отклонении заявки на участие в комиссионном отборе:</w:t>
      </w:r>
    </w:p>
    <w:bookmarkEnd w:id="36"/>
    <w:p w:rsidR="00000000" w:rsidRDefault="0064069A">
      <w:r>
        <w:t>за представление недостоверной информации;</w:t>
      </w:r>
    </w:p>
    <w:p w:rsidR="00000000" w:rsidRDefault="0064069A">
      <w:r>
        <w:t>за неисполнение ранее заключенных договорных отношений в р</w:t>
      </w:r>
      <w:r>
        <w:t>амках государственных, муниципальных контрактов и иных договоров в части качества и сроков выполнения работ по капитальному ремонту многоквартирных домов.</w:t>
      </w:r>
    </w:p>
    <w:p w:rsidR="00000000" w:rsidRDefault="0064069A">
      <w:bookmarkStart w:id="37" w:name="sub_705"/>
      <w:r>
        <w:t>7.5. Участнику комиссионного отбора должно быть отказано комиссией в участии в комиссионном от</w:t>
      </w:r>
      <w:r>
        <w:t>боре, если он:</w:t>
      </w:r>
    </w:p>
    <w:bookmarkEnd w:id="37"/>
    <w:p w:rsidR="00000000" w:rsidRDefault="0064069A">
      <w:r>
        <w:t>по квалификации и опыту выполнения аналогичных работ и услуг не соответствует требованиям, установленным в документации по комиссионному отбору;</w:t>
      </w:r>
    </w:p>
    <w:p w:rsidR="00000000" w:rsidRDefault="0064069A">
      <w:r>
        <w:t>признан несостоятельным (банкнотом) в установленном действующим законом порядке или вопро</w:t>
      </w:r>
      <w:r>
        <w:t>с о несостоятельности (банкротстве) находится на рассмотрении в арбитражном суде;</w:t>
      </w:r>
    </w:p>
    <w:p w:rsidR="00000000" w:rsidRDefault="0064069A">
      <w:r>
        <w:t>не представил в установленные сроки документы, подтверждающие его квалификацию в соответствии с требованиями документации по комиссионному отбору.</w:t>
      </w:r>
    </w:p>
    <w:p w:rsidR="00000000" w:rsidRDefault="0064069A">
      <w:bookmarkStart w:id="38" w:name="sub_706"/>
      <w:r>
        <w:t>7.6. К участию в ком</w:t>
      </w:r>
      <w:r>
        <w:t>иссионное отборе не допускаются участники, которые находятся в состоянии реорганизации, ликвидации или банкротства.</w:t>
      </w:r>
    </w:p>
    <w:bookmarkEnd w:id="38"/>
    <w:p w:rsidR="00000000" w:rsidRDefault="0064069A"/>
    <w:p w:rsidR="00000000" w:rsidRDefault="0064069A">
      <w:pPr>
        <w:pStyle w:val="1"/>
      </w:pPr>
      <w:bookmarkStart w:id="39" w:name="sub_800"/>
      <w:r>
        <w:t>8. Утверждение решению о выборе подрядной организации</w:t>
      </w:r>
    </w:p>
    <w:bookmarkEnd w:id="39"/>
    <w:p w:rsidR="00000000" w:rsidRDefault="0064069A"/>
    <w:p w:rsidR="00000000" w:rsidRDefault="0064069A">
      <w:bookmarkStart w:id="40" w:name="sub_801"/>
      <w:r>
        <w:t>8.1. Решение о выборе подрядной организации утверждается</w:t>
      </w:r>
      <w:r>
        <w:t xml:space="preserve"> общим собранием членов товарищества собственников жилья, если в соответствии с уставом товарищества собственников жилья это не является компетенцией правления товарищества собственников жилья, или принимается управляющей организацией, выбранной собственни</w:t>
      </w:r>
      <w:r>
        <w:t>ками помещений в многоквартирном доме. При этом управляющая организация три обращении собственников помещений в многоквартирном доме обязана предоставить обоснование выбора подрядной организации.</w:t>
      </w:r>
    </w:p>
    <w:p w:rsidR="00000000" w:rsidRDefault="0064069A">
      <w:bookmarkStart w:id="41" w:name="sub_802"/>
      <w:bookmarkEnd w:id="40"/>
      <w:r>
        <w:t>8.2. Оценка предложений подрядчиков производит</w:t>
      </w:r>
      <w:r>
        <w:t>ся по критериям, с определением относительного значения каждого такого критерия и порядка их применения при оценке предложений подрядчиков. Критерии должны устанавливаться с учетом сложившегося рынка услуг (работ) подрядчиков и отражать;</w:t>
      </w:r>
    </w:p>
    <w:bookmarkEnd w:id="41"/>
    <w:p w:rsidR="00000000" w:rsidRDefault="0064069A">
      <w:r>
        <w:lastRenderedPageBreak/>
        <w:t>квалификаци</w:t>
      </w:r>
      <w:r>
        <w:t>онные данные, опыт, деловую репутацию, степень надежности, профессиональную компетентность инженерно-технических работников подрядчиков и других работников подрядчика, которые будут выполнять работы по капитальному ремонту многоквартирного дома;</w:t>
      </w:r>
    </w:p>
    <w:p w:rsidR="00000000" w:rsidRDefault="0064069A">
      <w:r>
        <w:t>соответств</w:t>
      </w:r>
      <w:r>
        <w:t>ие представленных подрядчиками предложений запросу на проведение работ по капитальному ремонту многоквартирного дома;</w:t>
      </w:r>
    </w:p>
    <w:p w:rsidR="00000000" w:rsidRDefault="0064069A">
      <w:r>
        <w:t>цену предложения, включая любые вспомогательные и смежные расходы;</w:t>
      </w:r>
    </w:p>
    <w:p w:rsidR="00000000" w:rsidRDefault="0064069A">
      <w:r>
        <w:t>предлагаемые подрядчиками технологии выполнения работ по капитальному р</w:t>
      </w:r>
      <w:r>
        <w:t>емонту;</w:t>
      </w:r>
    </w:p>
    <w:p w:rsidR="00000000" w:rsidRDefault="0064069A">
      <w:r>
        <w:t>наличие добровольной сертификации подрядчиков.</w:t>
      </w:r>
    </w:p>
    <w:p w:rsidR="00000000" w:rsidRDefault="0064069A"/>
    <w:p w:rsidR="00000000" w:rsidRDefault="0064069A">
      <w:pPr>
        <w:pStyle w:val="1"/>
      </w:pPr>
      <w:bookmarkStart w:id="42" w:name="sub_900"/>
      <w:r>
        <w:t>9. Права и обязанности участника комиссионного отбора</w:t>
      </w:r>
    </w:p>
    <w:bookmarkEnd w:id="42"/>
    <w:p w:rsidR="00000000" w:rsidRDefault="0064069A"/>
    <w:p w:rsidR="00000000" w:rsidRDefault="0064069A">
      <w:bookmarkStart w:id="43" w:name="sub_901"/>
      <w:r>
        <w:t>9.1. Участником комиссионного отбора может быть любое юридическое лицо независимо от организационно-правовой формы, формы со</w:t>
      </w:r>
      <w:r>
        <w:t>бственности, места нахождения и места происхождения капитала или любое физическое лицо (индивидуальный предприниматель), имеющее предусмотренную действующим законодательством разрешительную документацию и сертификат качества на выполнение работ по капиталь</w:t>
      </w:r>
      <w:r>
        <w:t>ному ремонту многоквартирного дома, производственную базу (техническую оснащенность), квалифицированный штатный состав, опыт работы по аналогичным работам, отзывы заказчиков по ранее выполненным работам.</w:t>
      </w:r>
    </w:p>
    <w:p w:rsidR="00000000" w:rsidRDefault="0064069A">
      <w:bookmarkStart w:id="44" w:name="sub_902"/>
      <w:bookmarkEnd w:id="43"/>
      <w:r>
        <w:t>9.2. Управляющая организация, соответс</w:t>
      </w:r>
      <w:r>
        <w:t xml:space="preserve">твующая требованиям </w:t>
      </w:r>
      <w:hyperlink w:anchor="sub_901" w:history="1">
        <w:r>
          <w:rPr>
            <w:rStyle w:val="a4"/>
          </w:rPr>
          <w:t xml:space="preserve">части 1 </w:t>
        </w:r>
      </w:hyperlink>
      <w:r>
        <w:t xml:space="preserve"> настоящей статьи, вправе самостоятельно проводить капитальный ремонт многоквартирного дома, включенного в Программу при наличии решения общего собрания собственников помещений в многоквартирном доме о в</w:t>
      </w:r>
      <w:r>
        <w:t>ыполнении работ по капитальному ремонту управляющей организацией,</w:t>
      </w:r>
    </w:p>
    <w:p w:rsidR="00000000" w:rsidRDefault="0064069A">
      <w:bookmarkStart w:id="45" w:name="sub_903"/>
      <w:bookmarkEnd w:id="44"/>
      <w:r>
        <w:t>9.3. Участники комиссионного отбора имеют право:</w:t>
      </w:r>
    </w:p>
    <w:bookmarkEnd w:id="45"/>
    <w:p w:rsidR="00000000" w:rsidRDefault="0064069A">
      <w:r>
        <w:t>представлять заявку на участие в комиссионном отборе, предварительно знакомится с объектами комиссионного, работ по выполнению капитального ремонта и посещать объекты комиссионного отбора;</w:t>
      </w:r>
    </w:p>
    <w:p w:rsidR="00000000" w:rsidRDefault="0064069A">
      <w:r>
        <w:t>представлять и регистрировать у организатора комиссионного отбора з</w:t>
      </w:r>
      <w:r>
        <w:t>аявку на участие в комиссионном отборе, отражая в представляемой документации правдивую и полную информацию в соответствии с требованиями и условиями комиссионного отбора;</w:t>
      </w:r>
    </w:p>
    <w:p w:rsidR="00000000" w:rsidRDefault="0064069A">
      <w:r>
        <w:t>присутствовать на заседании конкурсной комиссии при рассмотрении заявок.</w:t>
      </w:r>
    </w:p>
    <w:p w:rsidR="00000000" w:rsidRDefault="0064069A">
      <w:bookmarkStart w:id="46" w:name="sub_904"/>
      <w:r>
        <w:t>9.4.</w:t>
      </w:r>
      <w:r>
        <w:t> Участник комиссионного отбора несет все затраты, связанные с подготовкой и подачей заявки на участие в комиссионном отборе.</w:t>
      </w:r>
    </w:p>
    <w:p w:rsidR="00000000" w:rsidRDefault="0064069A">
      <w:bookmarkStart w:id="47" w:name="sub_905"/>
      <w:bookmarkEnd w:id="46"/>
      <w:r>
        <w:t>9.5. Участие в комиссионном отборе может быть ограничено только в случаях, предусмотренных настоящим Положением или и</w:t>
      </w:r>
      <w:r>
        <w:t>ными федеральными и республиканскими законами.</w:t>
      </w:r>
    </w:p>
    <w:p w:rsidR="00000000" w:rsidRDefault="0064069A">
      <w:bookmarkStart w:id="48" w:name="sub_906"/>
      <w:bookmarkEnd w:id="47"/>
      <w:r>
        <w:t>9.6. Участник комиссионного отбора (подрядчик) для принятия его предложения товариществом собственников жилья или управляющей организацией обязан представить, как минимум, следующую информацию:</w:t>
      </w:r>
    </w:p>
    <w:bookmarkEnd w:id="48"/>
    <w:p w:rsidR="00000000" w:rsidRDefault="0064069A">
      <w:r>
        <w:t>наименование (фирменное наименование) организации или фамилию, имя и отчество индивидуального предпринимателя, почтовый адрес, государственный регистрационный номер, идентификационный номер налогоплательщика;</w:t>
      </w:r>
    </w:p>
    <w:p w:rsidR="00000000" w:rsidRDefault="0064069A">
      <w:r>
        <w:t xml:space="preserve">сведения о наличии лицензий, необходимых </w:t>
      </w:r>
      <w:r>
        <w:t>в случаях, установленных федеральными законами, для проведения соответствующих работ по капитальному ремонту;</w:t>
      </w:r>
    </w:p>
    <w:p w:rsidR="00000000" w:rsidRDefault="0064069A">
      <w:r>
        <w:lastRenderedPageBreak/>
        <w:t>информацию о квалификации подрядчика и перечне объектов, в отношении которых подрядчик выполнял работы, аналогичные заказываемым работам по капита</w:t>
      </w:r>
      <w:r>
        <w:t>льному ремонту;</w:t>
      </w:r>
    </w:p>
    <w:p w:rsidR="00000000" w:rsidRDefault="0064069A">
      <w:r>
        <w:t>краткое описание предлагаемых работ, в том числе технологий и материалов, их объективные технические и качественные характеристики;</w:t>
      </w:r>
    </w:p>
    <w:p w:rsidR="00000000" w:rsidRDefault="0064069A">
      <w:r>
        <w:t>цену или расчет определения цены работ и краткое изложение других основных условий предложения подрядчика;</w:t>
      </w:r>
    </w:p>
    <w:p w:rsidR="00000000" w:rsidRDefault="0064069A">
      <w:r>
        <w:t>к</w:t>
      </w:r>
      <w:r>
        <w:t>раткое изложение порядка представления ответов на запросы, касающиеся разъяснения своих предложений.</w:t>
      </w:r>
    </w:p>
    <w:p w:rsidR="00000000" w:rsidRDefault="0064069A"/>
    <w:p w:rsidR="00000000" w:rsidRDefault="0064069A">
      <w:pPr>
        <w:pStyle w:val="1"/>
      </w:pPr>
      <w:bookmarkStart w:id="49" w:name="sub_1100"/>
      <w:r>
        <w:t>10. Сообщение на проведение комиссионного отбора</w:t>
      </w:r>
    </w:p>
    <w:bookmarkEnd w:id="49"/>
    <w:p w:rsidR="00000000" w:rsidRDefault="0064069A"/>
    <w:p w:rsidR="00000000" w:rsidRDefault="0064069A">
      <w:bookmarkStart w:id="50" w:name="sub_1101"/>
      <w:r>
        <w:t>10.1. Сообщение о проведении комиссионного отбора публикуется организатором коми</w:t>
      </w:r>
      <w:r>
        <w:t>ссионного отбора в печатных изданиях, в которых публикуются официальные материалы органов местного самоуправления, и размещается на сайте органа местного самоуправления (по согласованию) не менее чем за 30 дней до даты окончания срока подачи заявок на учас</w:t>
      </w:r>
      <w:r>
        <w:t>тие в комиссионном отборе.</w:t>
      </w:r>
    </w:p>
    <w:p w:rsidR="00000000" w:rsidRDefault="0064069A">
      <w:bookmarkStart w:id="51" w:name="sub_1102"/>
      <w:bookmarkEnd w:id="50"/>
      <w:r>
        <w:t>10.2. Сообщение о проведении комиссионного отбора должно содержать следующие сведения:</w:t>
      </w:r>
    </w:p>
    <w:bookmarkEnd w:id="51"/>
    <w:p w:rsidR="00000000" w:rsidRDefault="0064069A">
      <w:r>
        <w:t>наименование, место нахождения, почтовый адрес и адрес электронной почты, номер контактного телефона заказчика, органи</w:t>
      </w:r>
      <w:r>
        <w:t>затора комиссионного отбора, требования к участникам комиссионного отбора, установленные заказчиком;</w:t>
      </w:r>
    </w:p>
    <w:p w:rsidR="00000000" w:rsidRDefault="0064069A">
      <w:r>
        <w:t>порядок, место и сроки подачи заявок и документов на участие в комиссионном отборе, дату окончания срока подачи заявок на участие в комиссионном отборе, ви</w:t>
      </w:r>
      <w:r>
        <w:t>ды работ, место и сроки их выполнения;</w:t>
      </w:r>
    </w:p>
    <w:p w:rsidR="00000000" w:rsidRDefault="0064069A">
      <w:r>
        <w:t>место, дату и время вскрытия конвертов с заявками на участие в комиссионном отборе и открытия доступа к поданым в форме электронных документов заявкам на участие в конкурсе; место и дату рассмотрения таких заявок и по</w:t>
      </w:r>
      <w:r>
        <w:t>дведения итогов комиссионного отбора;</w:t>
      </w:r>
    </w:p>
    <w:p w:rsidR="00000000" w:rsidRDefault="0064069A">
      <w:r>
        <w:t>размер, порядок и сроки внесения платы, взимаемой организатором комиссионного отбора за получение комплекта документации о комиссионном отборе, если такая плата установлена.</w:t>
      </w:r>
    </w:p>
    <w:p w:rsidR="00000000" w:rsidRDefault="0064069A"/>
    <w:p w:rsidR="00000000" w:rsidRDefault="0064069A">
      <w:pPr>
        <w:pStyle w:val="1"/>
      </w:pPr>
      <w:bookmarkStart w:id="52" w:name="sub_1110"/>
      <w:r>
        <w:t>11. Состав документации о комиссион</w:t>
      </w:r>
      <w:r>
        <w:t>ном отборе</w:t>
      </w:r>
    </w:p>
    <w:bookmarkEnd w:id="52"/>
    <w:p w:rsidR="00000000" w:rsidRDefault="0064069A"/>
    <w:p w:rsidR="00000000" w:rsidRDefault="0064069A">
      <w:bookmarkStart w:id="53" w:name="sub_111"/>
      <w:r>
        <w:t>11.1. Конкурсная документация разрабатывается заказчиком, организатором комиссионного отбора и утверждается заказчиком.</w:t>
      </w:r>
    </w:p>
    <w:p w:rsidR="00000000" w:rsidRDefault="0064069A">
      <w:bookmarkStart w:id="54" w:name="sub_112"/>
      <w:bookmarkEnd w:id="53"/>
      <w:r>
        <w:t>11.2. Конкурсная документация должна содержать требования, установленные заказчиком, организато</w:t>
      </w:r>
      <w:r>
        <w:t>ром комиссионного отбора к качеству, техническим нормам и правилам производства работ по капитальному ремонту зданий и сооружений, требования к их безопасности, требования к результатам работ и иные показатели, связанные с определением соответствия выполня</w:t>
      </w:r>
      <w:r>
        <w:t>емых работ потребностям заказчика.</w:t>
      </w:r>
    </w:p>
    <w:p w:rsidR="00000000" w:rsidRDefault="0064069A">
      <w:bookmarkStart w:id="55" w:name="sub_113"/>
      <w:bookmarkEnd w:id="54"/>
      <w:r>
        <w:t>11.3. В состав документов на участие в комиссионном отборе входят заявка на участие в комиссионном отборе и заполненная анкета участника комиссионного отбора с приложением необходимых документов.</w:t>
      </w:r>
    </w:p>
    <w:p w:rsidR="00000000" w:rsidRDefault="0064069A">
      <w:bookmarkStart w:id="56" w:name="sub_114"/>
      <w:bookmarkEnd w:id="55"/>
      <w:r>
        <w:t>11.4. Плата за документацию о комиссионном отборе не должна превышать расходы организатора комиссионного отбора на изготовление указанной документации, если такая плата установлена.</w:t>
      </w:r>
    </w:p>
    <w:p w:rsidR="00000000" w:rsidRDefault="0064069A">
      <w:bookmarkStart w:id="57" w:name="sub_115"/>
      <w:bookmarkEnd w:id="56"/>
      <w:r>
        <w:lastRenderedPageBreak/>
        <w:t>11.5. Документация о комиссионном отборе должна содержать</w:t>
      </w:r>
      <w:r>
        <w:t xml:space="preserve"> следующие сведения:</w:t>
      </w:r>
    </w:p>
    <w:bookmarkEnd w:id="57"/>
    <w:p w:rsidR="00000000" w:rsidRDefault="0064069A">
      <w:r>
        <w:t>форму заявки на участие в комиссионном отборе, инструкцию по подготовке заявок на участие в комиссионном отборе, краткое описание объекта капитального ремонта и основные условия договора;</w:t>
      </w:r>
    </w:p>
    <w:p w:rsidR="00000000" w:rsidRDefault="0064069A">
      <w:r>
        <w:t>порядок вскрытия конвертов с заявками на комиссионный отбор подрядных организаций и порядок информирования участников о его итогах;</w:t>
      </w:r>
    </w:p>
    <w:p w:rsidR="00000000" w:rsidRDefault="0064069A">
      <w:r>
        <w:t>требования к участникам комиссионного отбора, установленные заказчиком, и другую информацию.</w:t>
      </w:r>
    </w:p>
    <w:p w:rsidR="00000000" w:rsidRDefault="0064069A">
      <w:bookmarkStart w:id="58" w:name="sub_116"/>
      <w:r>
        <w:t>11.6. Комплект документо</w:t>
      </w:r>
      <w:r>
        <w:t>в на участие в комиссионном отборе представляется организатору комиссионного отбора в запечатанном конверте по адресу, указанному в документации для комиссионного отбора.</w:t>
      </w:r>
    </w:p>
    <w:bookmarkEnd w:id="58"/>
    <w:p w:rsidR="00000000" w:rsidRDefault="0064069A"/>
    <w:p w:rsidR="00000000" w:rsidRDefault="0064069A">
      <w:pPr>
        <w:pStyle w:val="1"/>
      </w:pPr>
      <w:bookmarkStart w:id="59" w:name="sub_1200"/>
      <w:r>
        <w:t>12. Информация, предоставляемая участником комиссионного отбора</w:t>
      </w:r>
    </w:p>
    <w:bookmarkEnd w:id="59"/>
    <w:p w:rsidR="00000000" w:rsidRDefault="0064069A"/>
    <w:p w:rsidR="00000000" w:rsidRDefault="0064069A">
      <w:bookmarkStart w:id="60" w:name="sub_121"/>
      <w:r>
        <w:t>12.1. Рекомендуется следующий состав информации, отражаемой в анкете участника комиссионного отбора:</w:t>
      </w:r>
    </w:p>
    <w:bookmarkEnd w:id="60"/>
    <w:p w:rsidR="00000000" w:rsidRDefault="0064069A">
      <w:r>
        <w:t>полное и сокращенное наименование участника комиссионного отбора, почтовый адрес, телефон, телефакс, адрес электронной почты;</w:t>
      </w:r>
    </w:p>
    <w:p w:rsidR="00000000" w:rsidRDefault="0064069A">
      <w:r>
        <w:t>прежнее наи</w:t>
      </w:r>
      <w:r>
        <w:t>менование участника комиссионного отбора, если оно было изменено, и дата смены названия;</w:t>
      </w:r>
    </w:p>
    <w:p w:rsidR="00000000" w:rsidRDefault="0064069A">
      <w:r>
        <w:t>дата, место и орган регистрации участника комиссионного отбора, организационно-правовая форма;</w:t>
      </w:r>
    </w:p>
    <w:p w:rsidR="00000000" w:rsidRDefault="0064069A">
      <w:r>
        <w:t>заверенные копии учредительных и регистрационных документов;</w:t>
      </w:r>
    </w:p>
    <w:p w:rsidR="00000000" w:rsidRDefault="0064069A">
      <w:r>
        <w:t>структура у</w:t>
      </w:r>
      <w:r>
        <w:t>частника комиссионного отбора, наличие филиалов, дочерних предприятий;</w:t>
      </w:r>
    </w:p>
    <w:p w:rsidR="00000000" w:rsidRDefault="0064069A">
      <w:r>
        <w:t>банковские реквизиты;</w:t>
      </w:r>
    </w:p>
    <w:p w:rsidR="00000000" w:rsidRDefault="0064069A">
      <w:r>
        <w:t>профилирующее направление деятельности;</w:t>
      </w:r>
    </w:p>
    <w:p w:rsidR="00000000" w:rsidRDefault="0064069A">
      <w:r>
        <w:t>список работников с указанием образования, квалификации;</w:t>
      </w:r>
    </w:p>
    <w:p w:rsidR="00000000" w:rsidRDefault="0064069A">
      <w:r>
        <w:t>опыт работы по аналогичным объектам, отзывы заказчиков по ранее вы</w:t>
      </w:r>
      <w:r>
        <w:t>полненным работам;</w:t>
      </w:r>
    </w:p>
    <w:p w:rsidR="00000000" w:rsidRDefault="0064069A">
      <w:r>
        <w:t>наличие предусмотренной действующим законодательством разрешительной документации на выполнение работ по капитальному ремонту многоквартирного дома;</w:t>
      </w:r>
    </w:p>
    <w:p w:rsidR="00000000" w:rsidRDefault="0064069A">
      <w:r>
        <w:t>сертификат качества выполнения работ;</w:t>
      </w:r>
    </w:p>
    <w:p w:rsidR="00000000" w:rsidRDefault="0064069A">
      <w:r>
        <w:t>наличие производственной базы (техническая оснащен</w:t>
      </w:r>
      <w:r>
        <w:t>ность);</w:t>
      </w:r>
    </w:p>
    <w:p w:rsidR="00000000" w:rsidRDefault="0064069A">
      <w:r>
        <w:t>текущая загрузка участника комиссионного отбора (наличие заключенных договоров на выполнение капитального ремонта многоквартирных домов);</w:t>
      </w:r>
    </w:p>
    <w:p w:rsidR="00000000" w:rsidRDefault="0064069A">
      <w:r>
        <w:t>балансовый отчет участника комиссионного отбора за последний отчетный период;</w:t>
      </w:r>
    </w:p>
    <w:p w:rsidR="00000000" w:rsidRDefault="0064069A">
      <w:r>
        <w:t>отсутствие задолженности по обяз</w:t>
      </w:r>
      <w:r>
        <w:t>ательным платежам и просроченной задолженности перед третьими лицами за три года;.</w:t>
      </w:r>
    </w:p>
    <w:p w:rsidR="00000000" w:rsidRDefault="0064069A">
      <w:r>
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</w:t>
      </w:r>
      <w:r>
        <w:t>т;</w:t>
      </w:r>
    </w:p>
    <w:p w:rsidR="00000000" w:rsidRDefault="0064069A">
      <w:r>
        <w:t>сведения об участии в судебных разбирательствах по вопросам профессиональной деятельности участника комиссионного отбора.</w:t>
      </w:r>
    </w:p>
    <w:p w:rsidR="00000000" w:rsidRDefault="0064069A">
      <w:bookmarkStart w:id="61" w:name="sub_122"/>
      <w:r>
        <w:t>12.2. Организатор комиссионного отбора обязан ответить на запрос участника комиссионного отбора в части разъяснения положени</w:t>
      </w:r>
      <w:r>
        <w:t>й документации о комиссионном отборе.</w:t>
      </w:r>
    </w:p>
    <w:bookmarkEnd w:id="61"/>
    <w:p w:rsidR="00000000" w:rsidRDefault="0064069A"/>
    <w:p w:rsidR="00000000" w:rsidRDefault="0064069A">
      <w:pPr>
        <w:pStyle w:val="1"/>
      </w:pPr>
      <w:bookmarkStart w:id="62" w:name="sub_1300"/>
      <w:r>
        <w:t>13. Правила проведения заседания комиссии, выбора победителя комиссионного отбора</w:t>
      </w:r>
    </w:p>
    <w:bookmarkEnd w:id="62"/>
    <w:p w:rsidR="00000000" w:rsidRDefault="0064069A"/>
    <w:p w:rsidR="00000000" w:rsidRDefault="0064069A">
      <w:bookmarkStart w:id="63" w:name="sub_131"/>
      <w:r>
        <w:t>13.1. Комиссия на заседании рассматривает заявки в предусмотренном документацией месте и время.</w:t>
      </w:r>
    </w:p>
    <w:p w:rsidR="00000000" w:rsidRDefault="0064069A">
      <w:bookmarkStart w:id="64" w:name="sub_132"/>
      <w:bookmarkEnd w:id="63"/>
      <w:r>
        <w:t>13.2. Участники комиссионного отбора или их представители вправе присутствовать при рассмотрении заявок комиссией.</w:t>
      </w:r>
    </w:p>
    <w:p w:rsidR="00000000" w:rsidRDefault="0064069A">
      <w:bookmarkStart w:id="65" w:name="sub_133"/>
      <w:bookmarkEnd w:id="64"/>
      <w:r>
        <w:t>13.3. Комиссия имеет право запросить у участника или из других источников дополнительную информацию, подтверждающую и (и</w:t>
      </w:r>
      <w:r>
        <w:t>ли) уточняющую сведения, приведенные в заявке (в рамках действующего законодательства).</w:t>
      </w:r>
    </w:p>
    <w:p w:rsidR="00000000" w:rsidRDefault="0064069A">
      <w:bookmarkStart w:id="66" w:name="sub_134"/>
      <w:bookmarkEnd w:id="65"/>
      <w:r>
        <w:t>13.4. Комиссия осуществляет рассмотрение и оценку заявок в целях определения победителя в соответствии с требованиями документации. При определении победи</w:t>
      </w:r>
      <w:r>
        <w:t>теля комиссия проводит оценку заявок на основе системы показателей, указанных в документации, с использованием балльного метода оценки.</w:t>
      </w:r>
    </w:p>
    <w:p w:rsidR="00000000" w:rsidRDefault="0064069A">
      <w:bookmarkStart w:id="67" w:name="sub_135"/>
      <w:bookmarkEnd w:id="66"/>
      <w:r>
        <w:t>13.5. Для определения победителя комиссия учитывает следующие показатели:</w:t>
      </w:r>
    </w:p>
    <w:bookmarkEnd w:id="67"/>
    <w:p w:rsidR="00000000" w:rsidRDefault="0064069A">
      <w:r>
        <w:t>квалификационный состав -</w:t>
      </w:r>
      <w:r>
        <w:t xml:space="preserve"> максимальное количество 10 баллов;</w:t>
      </w:r>
    </w:p>
    <w:p w:rsidR="00000000" w:rsidRDefault="0064069A">
      <w:r>
        <w:t>наличие производственной базы (техническая оснащенность) - максимальное количество 5 баллов;</w:t>
      </w:r>
    </w:p>
    <w:p w:rsidR="00000000" w:rsidRDefault="0064069A">
      <w:r>
        <w:t>опыт работы участника комиссионного отбора в сфере капитального ремонта многоквартирных домов - максимальное количество 5 балло</w:t>
      </w:r>
      <w:r>
        <w:t>в;</w:t>
      </w:r>
    </w:p>
    <w:p w:rsidR="00000000" w:rsidRDefault="0064069A">
      <w:r>
        <w:t>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000000" w:rsidRDefault="0064069A">
      <w:bookmarkStart w:id="68" w:name="sub_136"/>
      <w:r>
        <w:t>13.6. Организацией, определенной по итогам комиссионного отбора, признается участник комиссионного отбора, в заявке к</w:t>
      </w:r>
      <w:r>
        <w:t>оторого по оценке комиссии предложены лучшие условия выполнения работ по капитальному ремонту многоквартирного дома и который набрал большее количество баллов,</w:t>
      </w:r>
    </w:p>
    <w:p w:rsidR="00000000" w:rsidRDefault="0064069A">
      <w:bookmarkStart w:id="69" w:name="sub_137"/>
      <w:bookmarkEnd w:id="68"/>
      <w:r>
        <w:t>13.7. В протоколе проведения комиссионного отбора указываются: краткое описание вы</w:t>
      </w:r>
      <w:r>
        <w:t>полняемых работ по капитальному ремонту:</w:t>
      </w:r>
    </w:p>
    <w:bookmarkEnd w:id="69"/>
    <w:p w:rsidR="00000000" w:rsidRDefault="0064069A">
      <w:r>
        <w:t>многоквартирного дома;</w:t>
      </w:r>
    </w:p>
    <w:p w:rsidR="00000000" w:rsidRDefault="0064069A">
      <w:r>
        <w:t>наименования и адреса участников;</w:t>
      </w:r>
    </w:p>
    <w:p w:rsidR="00000000" w:rsidRDefault="0064069A">
      <w:r>
        <w:t>перечень участников, которые не прошли комиссионный отбор;</w:t>
      </w:r>
    </w:p>
    <w:p w:rsidR="00000000" w:rsidRDefault="0064069A">
      <w:r>
        <w:t>наименование победителя комиссионного отбора;</w:t>
      </w:r>
    </w:p>
    <w:p w:rsidR="00000000" w:rsidRDefault="0064069A">
      <w:r>
        <w:t>основания принятия комиссией решения об отклон</w:t>
      </w:r>
      <w:r>
        <w:t>ении заявок.</w:t>
      </w:r>
    </w:p>
    <w:p w:rsidR="00000000" w:rsidRDefault="0064069A">
      <w:bookmarkStart w:id="70" w:name="sub_138"/>
      <w:r>
        <w:t>13.8. Комиссионный отбор признается несостоявшимся, если не подано ни одной заявки либо все заявки отклонены.</w:t>
      </w:r>
    </w:p>
    <w:bookmarkEnd w:id="70"/>
    <w:p w:rsidR="00000000" w:rsidRDefault="0064069A"/>
    <w:p w:rsidR="00000000" w:rsidRDefault="0064069A">
      <w:pPr>
        <w:pStyle w:val="1"/>
      </w:pPr>
      <w:bookmarkStart w:id="71" w:name="sub_1400"/>
      <w:r>
        <w:t>14. Заключение договора на выполнение работ по капитальному ремонту многоквартирного дома</w:t>
      </w:r>
    </w:p>
    <w:bookmarkEnd w:id="71"/>
    <w:p w:rsidR="00000000" w:rsidRDefault="0064069A"/>
    <w:p w:rsidR="00000000" w:rsidRDefault="0064069A">
      <w:bookmarkStart w:id="72" w:name="sub_141"/>
      <w:r>
        <w:t>14.1</w:t>
      </w:r>
      <w:r>
        <w:t>. Заказчик в трехдневный срок утверждает протокол о результатах отбора и предоставляет копии участникам комиссионного отбора по их требованию.</w:t>
      </w:r>
    </w:p>
    <w:p w:rsidR="00000000" w:rsidRDefault="0064069A">
      <w:bookmarkStart w:id="73" w:name="sub_142"/>
      <w:bookmarkEnd w:id="72"/>
      <w:r>
        <w:t>14.2. Заказчик в трехдневный срок после утверждения протокола о результатах комиссионного отбора на</w:t>
      </w:r>
      <w:r>
        <w:t>правляет победителю уведомление в письменной форме о признании его таковым с приглашением к процедуре подписания договора.</w:t>
      </w:r>
    </w:p>
    <w:p w:rsidR="00000000" w:rsidRDefault="0064069A">
      <w:bookmarkStart w:id="74" w:name="sub_143"/>
      <w:bookmarkEnd w:id="73"/>
      <w:r>
        <w:t xml:space="preserve">14.3. Если организация, определенная по итогам комиссионного отбора, в установленный документацией срок не подписывает </w:t>
      </w:r>
      <w:r>
        <w:t>договор, заказчик выбирает лучшую заявку из числа остальных.</w:t>
      </w:r>
    </w:p>
    <w:p w:rsidR="00000000" w:rsidRDefault="0064069A">
      <w:bookmarkStart w:id="75" w:name="sub_144"/>
      <w:bookmarkEnd w:id="74"/>
      <w:r>
        <w:lastRenderedPageBreak/>
        <w:t>14.4. Договор заключается в срок, установленный документацией по проведению комиссионного отбора.</w:t>
      </w:r>
    </w:p>
    <w:p w:rsidR="00000000" w:rsidRDefault="0064069A">
      <w:bookmarkStart w:id="76" w:name="sub_145"/>
      <w:bookmarkEnd w:id="75"/>
      <w:r>
        <w:t>14.5. Организация, определенная по итогам комиссионного отбора, заклю</w:t>
      </w:r>
      <w:r>
        <w:t>чившая с заказчиком договор, возмещает заказчику стоимость услуг по проведению комиссионного отбора. Данное обязательство организации подлежит исполнению при условии указания стоимости услуг по организации комиссионного отбора в сообщении о проведении коми</w:t>
      </w:r>
      <w:r>
        <w:t>ссионного отбора.</w:t>
      </w:r>
    </w:p>
    <w:bookmarkEnd w:id="76"/>
    <w:p w:rsidR="00000000" w:rsidRDefault="0064069A"/>
    <w:p w:rsidR="00000000" w:rsidRDefault="0064069A">
      <w:pPr>
        <w:pStyle w:val="1"/>
      </w:pPr>
      <w:bookmarkStart w:id="77" w:name="sub_1500"/>
      <w:r>
        <w:t>15. Порядок разрешения разногласий</w:t>
      </w:r>
    </w:p>
    <w:bookmarkEnd w:id="77"/>
    <w:p w:rsidR="00000000" w:rsidRDefault="0064069A"/>
    <w:p w:rsidR="00000000" w:rsidRDefault="0064069A">
      <w:bookmarkStart w:id="78" w:name="sub_151"/>
      <w:r>
        <w:t>15.1. Участник комиссионного отбора вправе обращаться к организатору комиссионного отбора и/или заказчику с жалобой на неправильные действия его должностных лиц и (или) ре</w:t>
      </w:r>
      <w:r>
        <w:t>шения образованной им комиссии. Предметом обращений не может быть решение комиссии по отклонению всех заявок на участие в комиссионном отборе.</w:t>
      </w:r>
    </w:p>
    <w:p w:rsidR="00000000" w:rsidRDefault="0064069A">
      <w:bookmarkStart w:id="79" w:name="sub_152"/>
      <w:bookmarkEnd w:id="78"/>
      <w:r>
        <w:t>15.2. </w:t>
      </w:r>
      <w:r>
        <w:t>Организатор комиссионного отбора и/или заказчик в течение 10 дней со дня обращения участника направляет ему решение, которое должно содержать:</w:t>
      </w:r>
    </w:p>
    <w:bookmarkEnd w:id="79"/>
    <w:p w:rsidR="00000000" w:rsidRDefault="0064069A">
      <w:r>
        <w:t>обоснование мотивов принятого решения;</w:t>
      </w:r>
    </w:p>
    <w:p w:rsidR="00000000" w:rsidRDefault="0064069A">
      <w:r>
        <w:t>меры, направленные на удовлетворение изложенных требований в случае</w:t>
      </w:r>
      <w:r>
        <w:t xml:space="preserve"> полного или частичного удовлетворения жалобы.</w:t>
      </w:r>
    </w:p>
    <w:p w:rsidR="0064069A" w:rsidRDefault="0064069A"/>
    <w:sectPr w:rsidR="006406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A"/>
    <w:rsid w:val="0064069A"/>
    <w:rsid w:val="00D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1363.0" TargetMode="External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garantF1://10064072.42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776.0" TargetMode="External"/><Relationship Id="rId12" Type="http://schemas.openxmlformats.org/officeDocument/2006/relationships/hyperlink" Target="garantF1://12054776.0" TargetMode="External"/><Relationship Id="rId17" Type="http://schemas.openxmlformats.org/officeDocument/2006/relationships/hyperlink" Target="garantF1://10064072.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42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776.0" TargetMode="External"/><Relationship Id="rId11" Type="http://schemas.openxmlformats.org/officeDocument/2006/relationships/hyperlink" Target="garantF1://35800053.0" TargetMode="External"/><Relationship Id="rId5" Type="http://schemas.openxmlformats.org/officeDocument/2006/relationships/hyperlink" Target="garantF1://12054776.0" TargetMode="External"/><Relationship Id="rId15" Type="http://schemas.openxmlformats.org/officeDocument/2006/relationships/hyperlink" Target="garantF1://10064072.3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6407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2014-08-05T11:00:00Z</dcterms:created>
  <dcterms:modified xsi:type="dcterms:W3CDTF">2014-08-05T11:00:00Z</dcterms:modified>
</cp:coreProperties>
</file>