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E4" w:rsidRDefault="00992CE4" w:rsidP="00992CE4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992CE4" w:rsidRDefault="00992CE4" w:rsidP="00992CE4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6C18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аудита</w:t>
      </w:r>
    </w:p>
    <w:p w:rsidR="00992CE4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ОТЧЕТ</w:t>
      </w:r>
    </w:p>
    <w:p w:rsidR="00F92D1D" w:rsidRPr="000B1EDD" w:rsidRDefault="00F92D1D" w:rsidP="00992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2D1D" w:rsidRPr="000B1EDD" w:rsidRDefault="00F92D1D" w:rsidP="00F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о результатах проверки</w:t>
      </w:r>
    </w:p>
    <w:p w:rsidR="00F92D1D" w:rsidRPr="000B1EDD" w:rsidRDefault="00F92D1D" w:rsidP="00F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FB116F" w:rsidP="00F92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ГКУ «Республик</w:t>
      </w:r>
      <w:r w:rsidR="004765D5">
        <w:rPr>
          <w:rFonts w:ascii="Times New Roman" w:hAnsi="Times New Roman" w:cs="Times New Roman"/>
          <w:sz w:val="28"/>
          <w:szCs w:val="28"/>
        </w:rPr>
        <w:t>анский учебно-методический центр</w:t>
      </w:r>
      <w:r w:rsidR="00F92D1D" w:rsidRPr="000B1EDD">
        <w:rPr>
          <w:rFonts w:ascii="Times New Roman" w:hAnsi="Times New Roman" w:cs="Times New Roman"/>
          <w:sz w:val="28"/>
          <w:szCs w:val="28"/>
        </w:rPr>
        <w:t xml:space="preserve">» </w:t>
      </w:r>
      <w:r w:rsidR="00992CE4" w:rsidRPr="000B1ED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92D1D" w:rsidRPr="000B1E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CE4" w:rsidRPr="000B1EDD" w:rsidRDefault="00992CE4" w:rsidP="00992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(полное наименование объекта</w:t>
      </w:r>
      <w:r w:rsidR="00656C18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Pr="000B1EDD">
        <w:rPr>
          <w:rFonts w:ascii="Times New Roman" w:hAnsi="Times New Roman" w:cs="Times New Roman"/>
          <w:sz w:val="28"/>
          <w:szCs w:val="28"/>
        </w:rPr>
        <w:t>аудиторской проверки)</w:t>
      </w: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1.Основание для проведения аудиторской проверки: </w:t>
      </w:r>
      <w:r w:rsidR="003541FA">
        <w:rPr>
          <w:rFonts w:ascii="Times New Roman" w:hAnsi="Times New Roman" w:cs="Times New Roman"/>
          <w:sz w:val="28"/>
          <w:szCs w:val="28"/>
        </w:rPr>
        <w:t>Приказ от 10.01.2017 г. №02</w:t>
      </w:r>
      <w:r w:rsidR="004765D5">
        <w:rPr>
          <w:rFonts w:ascii="Times New Roman" w:hAnsi="Times New Roman" w:cs="Times New Roman"/>
          <w:sz w:val="28"/>
          <w:szCs w:val="28"/>
        </w:rPr>
        <w:t xml:space="preserve"> , </w:t>
      </w:r>
      <w:r w:rsidR="00F92D1D" w:rsidRPr="000B1EDD">
        <w:rPr>
          <w:rFonts w:ascii="Times New Roman" w:hAnsi="Times New Roman" w:cs="Times New Roman"/>
          <w:sz w:val="28"/>
          <w:szCs w:val="28"/>
        </w:rPr>
        <w:t>План проведения проверки</w:t>
      </w:r>
      <w:r w:rsidR="004765D5">
        <w:rPr>
          <w:rFonts w:ascii="Times New Roman" w:hAnsi="Times New Roman" w:cs="Times New Roman"/>
          <w:sz w:val="28"/>
          <w:szCs w:val="28"/>
        </w:rPr>
        <w:t>, программа внутреннего финансового аудита</w:t>
      </w:r>
      <w:r w:rsidR="00F92D1D" w:rsidRPr="000B1EDD">
        <w:rPr>
          <w:rFonts w:ascii="Times New Roman" w:hAnsi="Times New Roman" w:cs="Times New Roman"/>
          <w:sz w:val="28"/>
          <w:szCs w:val="28"/>
        </w:rPr>
        <w:t>.</w:t>
      </w:r>
    </w:p>
    <w:p w:rsidR="00981A89" w:rsidRDefault="00981A8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72D6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2.Тема аудиторской проверки:</w:t>
      </w:r>
    </w:p>
    <w:p w:rsidR="00992CE4" w:rsidRPr="000B1EDD" w:rsidRDefault="00992CE4" w:rsidP="001472D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="00F92D1D" w:rsidRPr="000B1EDD">
        <w:rPr>
          <w:rFonts w:ascii="Times New Roman" w:hAnsi="Times New Roman" w:cs="Times New Roman"/>
          <w:sz w:val="28"/>
          <w:szCs w:val="28"/>
        </w:rPr>
        <w:t>Целевое и эффективное использование</w:t>
      </w:r>
      <w:r w:rsidR="007707C9" w:rsidRPr="000B1EDD">
        <w:rPr>
          <w:rFonts w:ascii="Times New Roman" w:hAnsi="Times New Roman" w:cs="Times New Roman"/>
          <w:sz w:val="28"/>
          <w:szCs w:val="28"/>
        </w:rPr>
        <w:t xml:space="preserve"> бюджетных средств и имущества.</w:t>
      </w:r>
    </w:p>
    <w:p w:rsidR="007707C9" w:rsidRPr="000B1EDD" w:rsidRDefault="007707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5D5" w:rsidRDefault="00736940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Проверяемый период: </w:t>
      </w:r>
      <w:r w:rsidR="002D58C0">
        <w:rPr>
          <w:rFonts w:ascii="Times New Roman" w:hAnsi="Times New Roman" w:cs="Times New Roman"/>
          <w:sz w:val="28"/>
          <w:szCs w:val="28"/>
        </w:rPr>
        <w:t>2018 год</w:t>
      </w:r>
      <w:r w:rsidR="0047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D5" w:rsidRPr="000B1EDD" w:rsidRDefault="004765D5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4. Срок проведения аудиторской проверки: </w:t>
      </w:r>
      <w:r w:rsidR="00736940">
        <w:rPr>
          <w:rFonts w:ascii="Times New Roman" w:hAnsi="Times New Roman" w:cs="Times New Roman"/>
          <w:sz w:val="28"/>
          <w:szCs w:val="28"/>
        </w:rPr>
        <w:t>с 12.02.201</w:t>
      </w:r>
      <w:r w:rsidR="00907409">
        <w:rPr>
          <w:rFonts w:ascii="Times New Roman" w:hAnsi="Times New Roman" w:cs="Times New Roman"/>
          <w:sz w:val="28"/>
          <w:szCs w:val="28"/>
        </w:rPr>
        <w:t>9</w:t>
      </w:r>
      <w:r w:rsidR="00736940">
        <w:rPr>
          <w:rFonts w:ascii="Times New Roman" w:hAnsi="Times New Roman" w:cs="Times New Roman"/>
          <w:sz w:val="28"/>
          <w:szCs w:val="28"/>
        </w:rPr>
        <w:t xml:space="preserve"> по 15.02</w:t>
      </w:r>
      <w:r w:rsidR="006C463F">
        <w:rPr>
          <w:rFonts w:ascii="Times New Roman" w:hAnsi="Times New Roman" w:cs="Times New Roman"/>
          <w:sz w:val="28"/>
          <w:szCs w:val="28"/>
        </w:rPr>
        <w:t>.</w:t>
      </w:r>
      <w:r w:rsidR="00736940">
        <w:rPr>
          <w:rFonts w:ascii="Times New Roman" w:hAnsi="Times New Roman" w:cs="Times New Roman"/>
          <w:sz w:val="28"/>
          <w:szCs w:val="28"/>
        </w:rPr>
        <w:t xml:space="preserve"> 201</w:t>
      </w:r>
      <w:r w:rsidR="00907409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 w:rsidR="007707C9" w:rsidRPr="000B1EDD">
        <w:rPr>
          <w:rFonts w:ascii="Times New Roman" w:hAnsi="Times New Roman" w:cs="Times New Roman"/>
          <w:sz w:val="28"/>
          <w:szCs w:val="28"/>
        </w:rPr>
        <w:t>г.</w:t>
      </w:r>
    </w:p>
    <w:p w:rsidR="007707C9" w:rsidRPr="000B1EDD" w:rsidRDefault="007707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0F36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5. Цель аудиторской проверки: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учредительных документов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основных средств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материальных производственных запасов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банковских и кассовых операций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состояния расчетов с поставщиками и подрядчиками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расчетов с персоналом по оплате труда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финансовых результатов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налогообложения</w:t>
      </w:r>
    </w:p>
    <w:p w:rsidR="00A13ED4" w:rsidRPr="000B1EDD" w:rsidRDefault="00D00F36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="002F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D1D" w:rsidRPr="000B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CE4" w:rsidRPr="000B1EDD" w:rsidRDefault="007707C9" w:rsidP="00A13ED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Подтвердить правильность отражения в учете и своевременность расчетов предприятий с покупателями и поставщиками, заказчиками и подрядчиками, бюджетом, государственными целевыми фондами, прочими дебиторами и кредиторами.</w:t>
      </w:r>
    </w:p>
    <w:p w:rsidR="007707C9" w:rsidRPr="000B1EDD" w:rsidRDefault="007707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6.Вид аудиторской проверки: </w:t>
      </w:r>
      <w:r w:rsidR="00F92D1D" w:rsidRPr="000B1EDD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="00ED3D22" w:rsidRPr="000B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22" w:rsidRPr="000B1EDD" w:rsidRDefault="00ED3D2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5D150E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7</w:t>
      </w:r>
      <w:r w:rsidR="00992CE4" w:rsidRPr="000B1EDD">
        <w:rPr>
          <w:rFonts w:ascii="Times New Roman" w:hAnsi="Times New Roman" w:cs="Times New Roman"/>
          <w:sz w:val="28"/>
          <w:szCs w:val="28"/>
        </w:rPr>
        <w:t>.</w:t>
      </w:r>
      <w:r w:rsidR="00A13ED4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="00992CE4" w:rsidRPr="000B1EDD">
        <w:rPr>
          <w:rFonts w:ascii="Times New Roman" w:hAnsi="Times New Roman" w:cs="Times New Roman"/>
          <w:sz w:val="28"/>
          <w:szCs w:val="28"/>
        </w:rPr>
        <w:t>Перечень вопросов изученных в ходе аудиторской проверки:</w:t>
      </w:r>
    </w:p>
    <w:p w:rsidR="000F76A3" w:rsidRPr="000B1EDD" w:rsidRDefault="005D150E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lastRenderedPageBreak/>
        <w:t>7</w:t>
      </w:r>
      <w:r w:rsidR="000F76A3" w:rsidRPr="000B1EDD">
        <w:rPr>
          <w:rFonts w:ascii="Times New Roman" w:hAnsi="Times New Roman" w:cs="Times New Roman"/>
          <w:sz w:val="44"/>
          <w:szCs w:val="44"/>
          <w:vertAlign w:val="subscript"/>
        </w:rPr>
        <w:t>.1) соблюдение требований нормативных правовых и локальных актов, инструкций, приказов и распоряжений руководителя учреждения;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7.2) достоверность бухгалтерской отчетности;</w:t>
      </w:r>
    </w:p>
    <w:p w:rsidR="00D00F36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7.3) </w:t>
      </w:r>
      <w:r w:rsidR="00D00F36">
        <w:rPr>
          <w:rFonts w:ascii="Times New Roman" w:hAnsi="Times New Roman" w:cs="Times New Roman"/>
          <w:sz w:val="44"/>
          <w:szCs w:val="44"/>
          <w:vertAlign w:val="subscript"/>
        </w:rPr>
        <w:t>Правильность</w:t>
      </w:r>
      <w:r w:rsidR="00507A35">
        <w:rPr>
          <w:rFonts w:ascii="Times New Roman" w:hAnsi="Times New Roman" w:cs="Times New Roman"/>
          <w:sz w:val="44"/>
          <w:szCs w:val="44"/>
          <w:vertAlign w:val="subscript"/>
        </w:rPr>
        <w:t xml:space="preserve"> оформления и</w:t>
      </w:r>
      <w:r w:rsidR="00D00F36">
        <w:rPr>
          <w:rFonts w:ascii="Times New Roman" w:hAnsi="Times New Roman" w:cs="Times New Roman"/>
          <w:sz w:val="44"/>
          <w:szCs w:val="44"/>
          <w:vertAlign w:val="subscript"/>
        </w:rPr>
        <w:t xml:space="preserve"> обработки первичных документов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7.4) обоснованность формирования затрат в плановых документах и отражения затрат в учете;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7.5) достоверность показателей объемов выполненных работ и оказанных услуг, отражаемых в плановых документах и отчетности;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7.6</w:t>
      </w:r>
      <w:r w:rsidR="00ED3D22" w:rsidRPr="000B1EDD">
        <w:rPr>
          <w:rFonts w:ascii="Times New Roman" w:hAnsi="Times New Roman" w:cs="Times New Roman"/>
          <w:sz w:val="44"/>
          <w:szCs w:val="44"/>
          <w:vertAlign w:val="subscript"/>
        </w:rPr>
        <w:t>) полнота о</w:t>
      </w: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приходования, сохранность и фактическое наличие продукции, денежных средств и материальных ценностей;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7.7) целевое ис</w:t>
      </w:r>
      <w:r w:rsidR="00507A35">
        <w:rPr>
          <w:rFonts w:ascii="Times New Roman" w:hAnsi="Times New Roman" w:cs="Times New Roman"/>
          <w:sz w:val="44"/>
          <w:szCs w:val="44"/>
          <w:vertAlign w:val="subscript"/>
        </w:rPr>
        <w:t>пользование бюджетных средс</w:t>
      </w: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тв и имущества;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7.8) обоснованность принятия и полнота исполнения учреждением обязательств (денежных обязательств);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7.9) наличие и сохранность первичных документов и регистров бухгалтерского учета;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7.10) контроль оформления и отражения в регистрах бухгалтерского учета отдельных фактов хозяйственной жизни;</w:t>
      </w:r>
    </w:p>
    <w:p w:rsidR="00992CE4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7.11)</w:t>
      </w:r>
      <w:r w:rsidR="002F4EAC"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 проверка расчетов пособий, правильности начисления заработной платы и иных вып</w:t>
      </w:r>
      <w:r w:rsidR="00A13ED4" w:rsidRPr="000B1EDD">
        <w:rPr>
          <w:rFonts w:ascii="Times New Roman" w:hAnsi="Times New Roman" w:cs="Times New Roman"/>
          <w:sz w:val="44"/>
          <w:szCs w:val="44"/>
          <w:vertAlign w:val="subscript"/>
        </w:rPr>
        <w:t>лат</w:t>
      </w:r>
    </w:p>
    <w:p w:rsidR="00992CE4" w:rsidRPr="000B1EDD" w:rsidRDefault="00992CE4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5D150E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8</w:t>
      </w:r>
      <w:r w:rsidR="00992CE4" w:rsidRPr="000B1EDD">
        <w:rPr>
          <w:rFonts w:ascii="Times New Roman" w:hAnsi="Times New Roman" w:cs="Times New Roman"/>
          <w:sz w:val="28"/>
          <w:szCs w:val="28"/>
        </w:rPr>
        <w:t>. По результатам аудиторской проверки установлено следующее:</w:t>
      </w:r>
    </w:p>
    <w:p w:rsidR="006A1C58" w:rsidRPr="000B1EDD" w:rsidRDefault="006A1C58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Default="006A1C58" w:rsidP="00A13ED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1EDD">
        <w:rPr>
          <w:rFonts w:ascii="Times New Roman" w:hAnsi="Times New Roman" w:cs="Times New Roman"/>
          <w:spacing w:val="-2"/>
          <w:sz w:val="28"/>
          <w:szCs w:val="28"/>
        </w:rPr>
        <w:t>Проверкой</w:t>
      </w:r>
      <w:r w:rsidR="000F76A3" w:rsidRPr="000B1EDD">
        <w:rPr>
          <w:rFonts w:ascii="Times New Roman" w:hAnsi="Times New Roman" w:cs="Times New Roman"/>
          <w:spacing w:val="-2"/>
          <w:sz w:val="28"/>
          <w:szCs w:val="28"/>
        </w:rPr>
        <w:t xml:space="preserve"> не выявлено</w:t>
      </w:r>
      <w:r w:rsidRPr="000B1EDD">
        <w:rPr>
          <w:rFonts w:ascii="Times New Roman" w:hAnsi="Times New Roman" w:cs="Times New Roman"/>
          <w:spacing w:val="-2"/>
          <w:sz w:val="28"/>
          <w:szCs w:val="28"/>
        </w:rPr>
        <w:t xml:space="preserve"> нарушений ведения бухгалтерского </w:t>
      </w:r>
      <w:r w:rsidRPr="000B1EDD">
        <w:rPr>
          <w:rFonts w:ascii="Times New Roman" w:hAnsi="Times New Roman" w:cs="Times New Roman"/>
          <w:spacing w:val="-1"/>
          <w:sz w:val="28"/>
          <w:szCs w:val="28"/>
        </w:rPr>
        <w:t>учета. Общее состояние бухгалтерского учета признано удовлетворительным.</w:t>
      </w:r>
    </w:p>
    <w:p w:rsidR="00A3680D" w:rsidRDefault="00507A35" w:rsidP="004A5DC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Бухгалтерский учет осуществляется в электронном виде</w:t>
      </w:r>
      <w:r w:rsidR="004A5DC6">
        <w:rPr>
          <w:rFonts w:ascii="Times New Roman" w:hAnsi="Times New Roman" w:cs="Times New Roman"/>
          <w:spacing w:val="-1"/>
          <w:sz w:val="28"/>
          <w:szCs w:val="28"/>
        </w:rPr>
        <w:t>, с применением программного продукта бюджетного учета «1С-Бухгалтерия»</w:t>
      </w:r>
    </w:p>
    <w:p w:rsidR="004A5DC6" w:rsidRPr="000B1EDD" w:rsidRDefault="004A5DC6" w:rsidP="004A5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9</w:t>
      </w:r>
      <w:r w:rsidR="00992CE4" w:rsidRPr="000B1EDD">
        <w:rPr>
          <w:rFonts w:ascii="Times New Roman" w:hAnsi="Times New Roman" w:cs="Times New Roman"/>
          <w:sz w:val="28"/>
          <w:szCs w:val="28"/>
        </w:rPr>
        <w:t>. Возражения руководителя (иного уполномоченного лица)  объекта проверки, изложенные по результатам проверки:</w:t>
      </w:r>
      <w:r w:rsidR="00A3680D" w:rsidRPr="000B1ED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92CE4" w:rsidRPr="000B1EDD" w:rsidRDefault="00992CE4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10</w:t>
      </w:r>
      <w:r w:rsidR="00992CE4" w:rsidRPr="000B1EDD">
        <w:rPr>
          <w:rFonts w:ascii="Times New Roman" w:hAnsi="Times New Roman" w:cs="Times New Roman"/>
          <w:sz w:val="28"/>
          <w:szCs w:val="28"/>
        </w:rPr>
        <w:t>.Выводы:</w:t>
      </w: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10</w:t>
      </w:r>
      <w:r w:rsidR="00992CE4" w:rsidRPr="000B1EDD">
        <w:rPr>
          <w:rFonts w:ascii="Times New Roman" w:hAnsi="Times New Roman" w:cs="Times New Roman"/>
          <w:sz w:val="28"/>
          <w:szCs w:val="28"/>
        </w:rPr>
        <w:t>.1.</w:t>
      </w:r>
      <w:r w:rsidR="002A7EC1" w:rsidRPr="000B1EDD">
        <w:rPr>
          <w:rFonts w:ascii="Times New Roman" w:hAnsi="Times New Roman" w:cs="Times New Roman"/>
          <w:sz w:val="28"/>
          <w:szCs w:val="28"/>
        </w:rPr>
        <w:t>Представленная Центром бюджетная отчетность достоверна</w:t>
      </w:r>
      <w:r w:rsidR="00992CE4" w:rsidRPr="000B1EDD">
        <w:rPr>
          <w:rFonts w:ascii="Times New Roman" w:hAnsi="Times New Roman" w:cs="Times New Roman"/>
          <w:sz w:val="28"/>
          <w:szCs w:val="28"/>
        </w:rPr>
        <w:br/>
      </w:r>
    </w:p>
    <w:p w:rsidR="00CE62D7" w:rsidRPr="000B1EDD" w:rsidRDefault="002F4EAC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10</w:t>
      </w:r>
      <w:r w:rsidR="00992CE4" w:rsidRPr="000B1EDD">
        <w:rPr>
          <w:rFonts w:ascii="Times New Roman" w:hAnsi="Times New Roman" w:cs="Times New Roman"/>
          <w:sz w:val="28"/>
          <w:szCs w:val="28"/>
        </w:rPr>
        <w:t>.2.</w:t>
      </w:r>
      <w:r w:rsidR="00836880">
        <w:rPr>
          <w:rFonts w:ascii="Times New Roman" w:hAnsi="Times New Roman" w:cs="Times New Roman"/>
          <w:sz w:val="28"/>
          <w:szCs w:val="28"/>
        </w:rPr>
        <w:t xml:space="preserve">Месячная, квартальная и годовая бюджетная  </w:t>
      </w:r>
      <w:r w:rsidR="00021E10" w:rsidRPr="000B1EDD">
        <w:rPr>
          <w:rFonts w:ascii="Times New Roman" w:hAnsi="Times New Roman" w:cs="Times New Roman"/>
          <w:sz w:val="28"/>
          <w:szCs w:val="28"/>
        </w:rPr>
        <w:t xml:space="preserve"> отчетность Центра</w:t>
      </w:r>
      <w:r w:rsidR="00836880">
        <w:rPr>
          <w:rFonts w:ascii="Times New Roman" w:hAnsi="Times New Roman" w:cs="Times New Roman"/>
          <w:sz w:val="28"/>
          <w:szCs w:val="28"/>
        </w:rPr>
        <w:t xml:space="preserve"> </w:t>
      </w:r>
      <w:r w:rsidR="00836880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и </w:t>
      </w:r>
      <w:r w:rsidR="00021E10" w:rsidRPr="000B1EDD">
        <w:rPr>
          <w:rFonts w:ascii="Times New Roman" w:hAnsi="Times New Roman" w:cs="Times New Roman"/>
          <w:sz w:val="28"/>
          <w:szCs w:val="28"/>
        </w:rPr>
        <w:t xml:space="preserve"> представляется в соответствии порядка ведения бюджетного учета, методологии и стандартам бюджетного учета,  установленного Минфин</w:t>
      </w:r>
      <w:r w:rsidRPr="000B1EDD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992CE4" w:rsidRPr="000B1EDD">
        <w:rPr>
          <w:rFonts w:ascii="Times New Roman" w:hAnsi="Times New Roman" w:cs="Times New Roman"/>
          <w:sz w:val="28"/>
          <w:szCs w:val="28"/>
        </w:rPr>
        <w:br/>
      </w:r>
      <w:r w:rsidRPr="000B1EDD">
        <w:rPr>
          <w:rFonts w:ascii="Times New Roman" w:hAnsi="Times New Roman" w:cs="Times New Roman"/>
          <w:sz w:val="28"/>
          <w:szCs w:val="28"/>
        </w:rPr>
        <w:t>11</w:t>
      </w:r>
      <w:r w:rsidR="00992CE4" w:rsidRPr="000B1EDD">
        <w:rPr>
          <w:rFonts w:ascii="Times New Roman" w:hAnsi="Times New Roman" w:cs="Times New Roman"/>
          <w:sz w:val="28"/>
          <w:szCs w:val="28"/>
        </w:rPr>
        <w:t>. Предложения и рекомендации:</w:t>
      </w:r>
    </w:p>
    <w:p w:rsidR="00992CE4" w:rsidRPr="000B1EDD" w:rsidRDefault="00471141" w:rsidP="0047114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4604D8">
        <w:rPr>
          <w:rFonts w:ascii="Times New Roman" w:hAnsi="Times New Roman" w:cs="Times New Roman"/>
          <w:sz w:val="28"/>
          <w:szCs w:val="28"/>
        </w:rPr>
        <w:t xml:space="preserve"> Уставу </w:t>
      </w:r>
      <w:r>
        <w:rPr>
          <w:rFonts w:ascii="Times New Roman" w:hAnsi="Times New Roman" w:cs="Times New Roman"/>
          <w:sz w:val="28"/>
          <w:szCs w:val="28"/>
        </w:rPr>
        <w:t xml:space="preserve"> ГКУ «РУМЦ» является некоммерческой организацией, созданно</w:t>
      </w:r>
      <w:r w:rsidR="004138CF">
        <w:rPr>
          <w:rFonts w:ascii="Times New Roman" w:hAnsi="Times New Roman" w:cs="Times New Roman"/>
          <w:sz w:val="28"/>
          <w:szCs w:val="28"/>
        </w:rPr>
        <w:t>й для выполнения работ, оказанию</w:t>
      </w:r>
      <w:r>
        <w:rPr>
          <w:rFonts w:ascii="Times New Roman" w:hAnsi="Times New Roman" w:cs="Times New Roman"/>
          <w:sz w:val="28"/>
          <w:szCs w:val="28"/>
        </w:rPr>
        <w:t xml:space="preserve"> услуг в сфере ведения образовательной деятельности </w:t>
      </w:r>
      <w:r w:rsidR="002974A8">
        <w:rPr>
          <w:rFonts w:ascii="Times New Roman" w:hAnsi="Times New Roman" w:cs="Times New Roman"/>
          <w:sz w:val="28"/>
          <w:szCs w:val="28"/>
        </w:rPr>
        <w:t>и для улучшения финансового состояния Казенного учреждения рекомендую наладить работу п</w:t>
      </w:r>
      <w:r w:rsidR="00162011">
        <w:rPr>
          <w:rFonts w:ascii="Times New Roman" w:hAnsi="Times New Roman" w:cs="Times New Roman"/>
          <w:sz w:val="28"/>
          <w:szCs w:val="28"/>
        </w:rPr>
        <w:t>о при</w:t>
      </w:r>
      <w:r w:rsidR="002974A8">
        <w:rPr>
          <w:rFonts w:ascii="Times New Roman" w:hAnsi="Times New Roman" w:cs="Times New Roman"/>
          <w:sz w:val="28"/>
          <w:szCs w:val="28"/>
        </w:rPr>
        <w:t>в</w:t>
      </w:r>
      <w:r w:rsidR="00162011">
        <w:rPr>
          <w:rFonts w:ascii="Times New Roman" w:hAnsi="Times New Roman" w:cs="Times New Roman"/>
          <w:sz w:val="28"/>
          <w:szCs w:val="28"/>
        </w:rPr>
        <w:t>лече</w:t>
      </w:r>
      <w:r w:rsidR="00463EBA">
        <w:rPr>
          <w:rFonts w:ascii="Times New Roman" w:hAnsi="Times New Roman" w:cs="Times New Roman"/>
          <w:sz w:val="28"/>
          <w:szCs w:val="28"/>
        </w:rPr>
        <w:t xml:space="preserve"> </w:t>
      </w:r>
      <w:r w:rsidR="00162011">
        <w:rPr>
          <w:rFonts w:ascii="Times New Roman" w:hAnsi="Times New Roman" w:cs="Times New Roman"/>
          <w:sz w:val="28"/>
          <w:szCs w:val="28"/>
        </w:rPr>
        <w:t xml:space="preserve">- </w:t>
      </w:r>
      <w:r w:rsidR="002974A8">
        <w:rPr>
          <w:rFonts w:ascii="Times New Roman" w:hAnsi="Times New Roman" w:cs="Times New Roman"/>
          <w:sz w:val="28"/>
          <w:szCs w:val="28"/>
        </w:rPr>
        <w:t>нию</w:t>
      </w:r>
      <w:r w:rsidR="004138C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974A8">
        <w:rPr>
          <w:rFonts w:ascii="Times New Roman" w:hAnsi="Times New Roman" w:cs="Times New Roman"/>
          <w:sz w:val="28"/>
          <w:szCs w:val="28"/>
        </w:rPr>
        <w:t xml:space="preserve"> </w:t>
      </w:r>
      <w:r w:rsidR="004138CF">
        <w:rPr>
          <w:rFonts w:ascii="Times New Roman" w:hAnsi="Times New Roman" w:cs="Times New Roman"/>
          <w:sz w:val="28"/>
          <w:szCs w:val="28"/>
        </w:rPr>
        <w:t xml:space="preserve"> для профессиональной подготовки</w:t>
      </w:r>
      <w:r w:rsidR="002974A8">
        <w:rPr>
          <w:rFonts w:ascii="Times New Roman" w:hAnsi="Times New Roman" w:cs="Times New Roman"/>
          <w:sz w:val="28"/>
          <w:szCs w:val="28"/>
        </w:rPr>
        <w:t xml:space="preserve"> </w:t>
      </w:r>
      <w:r w:rsidR="004138CF">
        <w:rPr>
          <w:rFonts w:ascii="Times New Roman" w:hAnsi="Times New Roman" w:cs="Times New Roman"/>
          <w:sz w:val="28"/>
          <w:szCs w:val="28"/>
        </w:rPr>
        <w:t>рабочих</w:t>
      </w:r>
      <w:r w:rsidR="004F27D9">
        <w:rPr>
          <w:rFonts w:ascii="Times New Roman" w:hAnsi="Times New Roman" w:cs="Times New Roman"/>
          <w:sz w:val="28"/>
          <w:szCs w:val="28"/>
        </w:rPr>
        <w:t xml:space="preserve"> мест.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ED4" w:rsidRPr="000B1EDD" w:rsidRDefault="00A13ED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ED4" w:rsidRPr="000B1EDD" w:rsidRDefault="00A13ED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Приложения:</w:t>
      </w:r>
    </w:p>
    <w:p w:rsidR="00447C80" w:rsidRPr="000B1EDD" w:rsidRDefault="00992CE4" w:rsidP="00447C8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Акт</w:t>
      </w:r>
      <w:r w:rsidR="00447C80" w:rsidRPr="000B1EDD">
        <w:rPr>
          <w:rFonts w:ascii="Times New Roman" w:hAnsi="Times New Roman" w:cs="Times New Roman"/>
          <w:sz w:val="28"/>
          <w:szCs w:val="28"/>
        </w:rPr>
        <w:t xml:space="preserve"> проверки</w:t>
      </w:r>
    </w:p>
    <w:p w:rsidR="00992CE4" w:rsidRPr="000B1EDD" w:rsidRDefault="00447C80" w:rsidP="00A82F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ГКУ «Республиканский центр по сейсмической безопасности» </w:t>
      </w:r>
    </w:p>
    <w:p w:rsidR="00992CE4" w:rsidRPr="000B1EDD" w:rsidRDefault="00736940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листах в 1 экз.</w:t>
      </w: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2FB7" w:rsidRPr="000B1EDD" w:rsidRDefault="00A82FB7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2FB7" w:rsidRPr="000B1EDD" w:rsidRDefault="00A82FB7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Руководитель субъекта аудита</w:t>
      </w:r>
    </w:p>
    <w:p w:rsidR="00F50881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(иное уполномоченное</w:t>
      </w:r>
      <w:r w:rsidR="00656C18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Pr="000B1EDD">
        <w:rPr>
          <w:rFonts w:ascii="Times New Roman" w:hAnsi="Times New Roman" w:cs="Times New Roman"/>
          <w:sz w:val="28"/>
          <w:szCs w:val="28"/>
        </w:rPr>
        <w:t>лицо</w:t>
      </w:r>
      <w:r w:rsidR="00FC7C2D" w:rsidRPr="000B1EDD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</w:t>
      </w:r>
    </w:p>
    <w:p w:rsidR="00F50881" w:rsidRPr="000B1EDD" w:rsidRDefault="00F50881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D72B66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</w:t>
      </w:r>
      <w:r w:rsidR="00992CE4" w:rsidRPr="000B1ED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C7C2D" w:rsidRPr="000B1EDD">
        <w:rPr>
          <w:rFonts w:ascii="Times New Roman" w:hAnsi="Times New Roman" w:cs="Times New Roman"/>
          <w:sz w:val="28"/>
          <w:szCs w:val="28"/>
        </w:rPr>
        <w:t xml:space="preserve"> Ж.А.Ахматханова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(должность)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подпись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2CE4" w:rsidRPr="000B1EDD">
        <w:rPr>
          <w:rFonts w:ascii="Times New Roman" w:hAnsi="Times New Roman" w:cs="Times New Roman"/>
          <w:sz w:val="28"/>
          <w:szCs w:val="28"/>
        </w:rPr>
        <w:t>Ф.И.О.</w:t>
      </w:r>
    </w:p>
    <w:p w:rsidR="00992CE4" w:rsidRPr="000B1EDD" w:rsidRDefault="00BC00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Д</w:t>
      </w:r>
      <w:r w:rsidR="00992CE4" w:rsidRPr="000B1EDD">
        <w:rPr>
          <w:rFonts w:ascii="Times New Roman" w:hAnsi="Times New Roman" w:cs="Times New Roman"/>
          <w:sz w:val="28"/>
          <w:szCs w:val="28"/>
        </w:rPr>
        <w:t>ата</w:t>
      </w:r>
      <w:r w:rsidR="00D35442">
        <w:rPr>
          <w:rFonts w:ascii="Times New Roman" w:hAnsi="Times New Roman" w:cs="Times New Roman"/>
          <w:sz w:val="28"/>
          <w:szCs w:val="28"/>
        </w:rPr>
        <w:t xml:space="preserve"> 16.02.2019</w:t>
      </w:r>
      <w:r w:rsidRPr="000B1E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5B3B" w:rsidRPr="000B1EDD" w:rsidRDefault="00385B3B">
      <w:pPr>
        <w:rPr>
          <w:sz w:val="28"/>
          <w:szCs w:val="28"/>
        </w:rPr>
      </w:pPr>
    </w:p>
    <w:p w:rsidR="000B1EDD" w:rsidRPr="000B1EDD" w:rsidRDefault="000B1EDD">
      <w:pPr>
        <w:rPr>
          <w:sz w:val="28"/>
          <w:szCs w:val="28"/>
        </w:rPr>
      </w:pPr>
    </w:p>
    <w:sectPr w:rsidR="000B1EDD" w:rsidRPr="000B1EDD" w:rsidSect="0038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D4B"/>
    <w:multiLevelType w:val="hybridMultilevel"/>
    <w:tmpl w:val="3296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E4"/>
    <w:rsid w:val="00021E10"/>
    <w:rsid w:val="000B1EDD"/>
    <w:rsid w:val="000F76A3"/>
    <w:rsid w:val="001472D6"/>
    <w:rsid w:val="00162011"/>
    <w:rsid w:val="00254E47"/>
    <w:rsid w:val="002974A8"/>
    <w:rsid w:val="002A7EC1"/>
    <w:rsid w:val="002D58C0"/>
    <w:rsid w:val="002F2171"/>
    <w:rsid w:val="002F4EAC"/>
    <w:rsid w:val="003541FA"/>
    <w:rsid w:val="00385B3B"/>
    <w:rsid w:val="003E22CA"/>
    <w:rsid w:val="0040472A"/>
    <w:rsid w:val="004138CF"/>
    <w:rsid w:val="00447C80"/>
    <w:rsid w:val="004604D8"/>
    <w:rsid w:val="00463EBA"/>
    <w:rsid w:val="00471141"/>
    <w:rsid w:val="004765D5"/>
    <w:rsid w:val="004837E7"/>
    <w:rsid w:val="004A5DC6"/>
    <w:rsid w:val="004F27D9"/>
    <w:rsid w:val="00507A35"/>
    <w:rsid w:val="005D150E"/>
    <w:rsid w:val="00604A5F"/>
    <w:rsid w:val="00656C18"/>
    <w:rsid w:val="006A1C58"/>
    <w:rsid w:val="006C463F"/>
    <w:rsid w:val="00736940"/>
    <w:rsid w:val="00737C6A"/>
    <w:rsid w:val="007707C9"/>
    <w:rsid w:val="007D002A"/>
    <w:rsid w:val="00836880"/>
    <w:rsid w:val="008D6495"/>
    <w:rsid w:val="00907409"/>
    <w:rsid w:val="00981A89"/>
    <w:rsid w:val="00992CE4"/>
    <w:rsid w:val="009B2496"/>
    <w:rsid w:val="00A13ED4"/>
    <w:rsid w:val="00A3680D"/>
    <w:rsid w:val="00A82FB7"/>
    <w:rsid w:val="00B93D82"/>
    <w:rsid w:val="00BC00C9"/>
    <w:rsid w:val="00BC6651"/>
    <w:rsid w:val="00C050F0"/>
    <w:rsid w:val="00C71EE8"/>
    <w:rsid w:val="00CE5E85"/>
    <w:rsid w:val="00CE62D7"/>
    <w:rsid w:val="00D00F36"/>
    <w:rsid w:val="00D35442"/>
    <w:rsid w:val="00D44664"/>
    <w:rsid w:val="00D4671A"/>
    <w:rsid w:val="00D72B66"/>
    <w:rsid w:val="00DC67CD"/>
    <w:rsid w:val="00E84E52"/>
    <w:rsid w:val="00ED3D22"/>
    <w:rsid w:val="00EE7DB8"/>
    <w:rsid w:val="00F50881"/>
    <w:rsid w:val="00F92D1D"/>
    <w:rsid w:val="00FB116F"/>
    <w:rsid w:val="00FC031C"/>
    <w:rsid w:val="00F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16D9"/>
  <w15:docId w15:val="{0D476B0B-0569-47F1-BBE9-CE4C0924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2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Buvaisar</cp:lastModifiedBy>
  <cp:revision>45</cp:revision>
  <cp:lastPrinted>2016-04-28T09:24:00Z</cp:lastPrinted>
  <dcterms:created xsi:type="dcterms:W3CDTF">2015-02-09T12:11:00Z</dcterms:created>
  <dcterms:modified xsi:type="dcterms:W3CDTF">2019-12-04T15:27:00Z</dcterms:modified>
</cp:coreProperties>
</file>